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557" w:rsidRPr="00577F89" w:rsidRDefault="00956557" w:rsidP="00637786">
      <w:pPr>
        <w:pStyle w:val="a5"/>
        <w:ind w:right="283"/>
        <w:rPr>
          <w:rFonts w:ascii="Times New Roman" w:hAnsi="Times New Roman" w:cs="Times New Roman"/>
          <w:sz w:val="24"/>
          <w:szCs w:val="24"/>
        </w:rPr>
      </w:pPr>
      <w:r w:rsidRPr="00577F89">
        <w:rPr>
          <w:rFonts w:ascii="Times New Roman" w:hAnsi="Times New Roman" w:cs="Times New Roman"/>
          <w:sz w:val="24"/>
          <w:szCs w:val="24"/>
        </w:rPr>
        <w:t>УДК 624.131.4</w:t>
      </w:r>
    </w:p>
    <w:p w:rsidR="00956557" w:rsidRPr="00577F89" w:rsidRDefault="00956557" w:rsidP="00637786">
      <w:pPr>
        <w:pStyle w:val="a5"/>
        <w:jc w:val="both"/>
        <w:rPr>
          <w:rFonts w:ascii="Times New Roman" w:hAnsi="Times New Roman" w:cs="Times New Roman"/>
          <w:b/>
          <w:sz w:val="24"/>
          <w:szCs w:val="24"/>
        </w:rPr>
      </w:pPr>
    </w:p>
    <w:p w:rsidR="00956557" w:rsidRPr="00577F89" w:rsidRDefault="00956557" w:rsidP="00637786">
      <w:pPr>
        <w:pStyle w:val="a5"/>
        <w:jc w:val="center"/>
        <w:rPr>
          <w:rFonts w:ascii="Times New Roman" w:hAnsi="Times New Roman" w:cs="Times New Roman"/>
          <w:b/>
          <w:sz w:val="24"/>
          <w:szCs w:val="24"/>
        </w:rPr>
      </w:pPr>
      <w:r w:rsidRPr="00577F89">
        <w:rPr>
          <w:rFonts w:ascii="Times New Roman" w:hAnsi="Times New Roman" w:cs="Times New Roman"/>
          <w:b/>
          <w:sz w:val="24"/>
          <w:szCs w:val="24"/>
        </w:rPr>
        <w:t>УСЛОВИЯ УПЛОТНЕНИЯ НАСЫПНОГО ГЛИНИСТОГО ГРУНТА</w:t>
      </w:r>
    </w:p>
    <w:p w:rsidR="000D3FCA" w:rsidRPr="00577F89" w:rsidRDefault="000D3FCA" w:rsidP="00637786">
      <w:pPr>
        <w:pStyle w:val="a5"/>
        <w:jc w:val="center"/>
        <w:rPr>
          <w:rFonts w:ascii="Times New Roman" w:hAnsi="Times New Roman" w:cs="Times New Roman"/>
          <w:b/>
          <w:sz w:val="24"/>
          <w:szCs w:val="24"/>
        </w:rPr>
      </w:pPr>
    </w:p>
    <w:p w:rsidR="000D3FCA" w:rsidRPr="00E15058" w:rsidRDefault="000D3FCA" w:rsidP="00637786">
      <w:pPr>
        <w:pStyle w:val="a5"/>
        <w:jc w:val="right"/>
        <w:rPr>
          <w:rFonts w:ascii="Times New Roman" w:hAnsi="Times New Roman" w:cs="Times New Roman"/>
          <w:b/>
          <w:sz w:val="24"/>
          <w:szCs w:val="24"/>
        </w:rPr>
      </w:pPr>
      <w:r w:rsidRPr="00E15058">
        <w:rPr>
          <w:rFonts w:ascii="Times New Roman" w:hAnsi="Times New Roman" w:cs="Times New Roman"/>
          <w:b/>
          <w:sz w:val="24"/>
          <w:szCs w:val="24"/>
        </w:rPr>
        <w:t xml:space="preserve">В. В. Денисенко, </w:t>
      </w:r>
    </w:p>
    <w:p w:rsidR="000D3FCA" w:rsidRPr="00E15058" w:rsidRDefault="000D3FCA" w:rsidP="00637786">
      <w:pPr>
        <w:pStyle w:val="a5"/>
        <w:jc w:val="right"/>
        <w:rPr>
          <w:rFonts w:ascii="Times New Roman" w:hAnsi="Times New Roman" w:cs="Times New Roman"/>
          <w:sz w:val="24"/>
          <w:szCs w:val="24"/>
        </w:rPr>
      </w:pPr>
      <w:r w:rsidRPr="00E15058">
        <w:rPr>
          <w:rFonts w:ascii="Times New Roman" w:hAnsi="Times New Roman" w:cs="Times New Roman"/>
          <w:sz w:val="24"/>
          <w:szCs w:val="24"/>
        </w:rPr>
        <w:t xml:space="preserve">кандидат технических наук, доцент кафедры Кадастра и </w:t>
      </w:r>
      <w:proofErr w:type="spellStart"/>
      <w:r w:rsidRPr="00E15058">
        <w:rPr>
          <w:rFonts w:ascii="Times New Roman" w:hAnsi="Times New Roman" w:cs="Times New Roman"/>
          <w:sz w:val="24"/>
          <w:szCs w:val="24"/>
        </w:rPr>
        <w:t>геоинженерии</w:t>
      </w:r>
      <w:proofErr w:type="spellEnd"/>
      <w:r w:rsidRPr="00E15058">
        <w:rPr>
          <w:rFonts w:ascii="Times New Roman" w:hAnsi="Times New Roman" w:cs="Times New Roman"/>
          <w:sz w:val="24"/>
          <w:szCs w:val="24"/>
        </w:rPr>
        <w:t xml:space="preserve">, </w:t>
      </w:r>
    </w:p>
    <w:p w:rsidR="000D3FCA" w:rsidRPr="00E15058" w:rsidRDefault="000D3FCA" w:rsidP="00637786">
      <w:pPr>
        <w:pStyle w:val="a5"/>
        <w:jc w:val="right"/>
        <w:rPr>
          <w:rFonts w:ascii="Times New Roman" w:hAnsi="Times New Roman" w:cs="Times New Roman"/>
          <w:sz w:val="24"/>
          <w:szCs w:val="24"/>
        </w:rPr>
      </w:pPr>
      <w:r w:rsidRPr="00E15058">
        <w:rPr>
          <w:rFonts w:ascii="Times New Roman" w:hAnsi="Times New Roman" w:cs="Times New Roman"/>
          <w:sz w:val="24"/>
          <w:szCs w:val="24"/>
        </w:rPr>
        <w:t>Кубанский государственный технологич</w:t>
      </w:r>
      <w:r w:rsidR="00724596">
        <w:rPr>
          <w:rFonts w:ascii="Times New Roman" w:hAnsi="Times New Roman" w:cs="Times New Roman"/>
          <w:sz w:val="24"/>
          <w:szCs w:val="24"/>
        </w:rPr>
        <w:t>еский университет, г. Краснодар</w:t>
      </w:r>
    </w:p>
    <w:p w:rsidR="00724596" w:rsidRDefault="00724596" w:rsidP="00637786">
      <w:pPr>
        <w:pStyle w:val="a5"/>
        <w:jc w:val="right"/>
        <w:rPr>
          <w:rStyle w:val="ad"/>
          <w:rFonts w:ascii="Times New Roman" w:hAnsi="Times New Roman" w:cs="Times New Roman"/>
          <w:color w:val="auto"/>
          <w:sz w:val="24"/>
          <w:szCs w:val="24"/>
          <w:u w:val="none"/>
        </w:rPr>
      </w:pPr>
    </w:p>
    <w:p w:rsidR="00724596" w:rsidRPr="00E15058" w:rsidRDefault="00724596" w:rsidP="00724596">
      <w:pPr>
        <w:pStyle w:val="a5"/>
        <w:jc w:val="right"/>
        <w:rPr>
          <w:rFonts w:ascii="Times New Roman" w:hAnsi="Times New Roman" w:cs="Times New Roman"/>
          <w:b/>
          <w:sz w:val="24"/>
          <w:szCs w:val="24"/>
        </w:rPr>
      </w:pPr>
      <w:r w:rsidRPr="00E15058">
        <w:rPr>
          <w:rFonts w:ascii="Times New Roman" w:hAnsi="Times New Roman" w:cs="Times New Roman"/>
          <w:b/>
          <w:sz w:val="24"/>
          <w:szCs w:val="24"/>
        </w:rPr>
        <w:t xml:space="preserve">П. А. Ляшенко, </w:t>
      </w:r>
    </w:p>
    <w:p w:rsidR="00724596" w:rsidRPr="00E15058" w:rsidRDefault="00724596" w:rsidP="00724596">
      <w:pPr>
        <w:pStyle w:val="a5"/>
        <w:jc w:val="right"/>
        <w:rPr>
          <w:rFonts w:ascii="Times New Roman" w:hAnsi="Times New Roman" w:cs="Times New Roman"/>
          <w:sz w:val="24"/>
          <w:szCs w:val="24"/>
        </w:rPr>
      </w:pPr>
      <w:r w:rsidRPr="00E15058">
        <w:rPr>
          <w:rFonts w:ascii="Times New Roman" w:hAnsi="Times New Roman" w:cs="Times New Roman"/>
          <w:sz w:val="24"/>
          <w:szCs w:val="24"/>
        </w:rPr>
        <w:t xml:space="preserve">кандидат технических наук, профессор кафедры Оснований и фундаментов, </w:t>
      </w:r>
    </w:p>
    <w:p w:rsidR="00724596" w:rsidRDefault="00724596" w:rsidP="00724596">
      <w:pPr>
        <w:pStyle w:val="a5"/>
        <w:jc w:val="right"/>
        <w:rPr>
          <w:rFonts w:ascii="Times New Roman" w:hAnsi="Times New Roman" w:cs="Times New Roman"/>
          <w:sz w:val="24"/>
          <w:szCs w:val="24"/>
        </w:rPr>
      </w:pPr>
      <w:r w:rsidRPr="00E15058">
        <w:rPr>
          <w:rFonts w:ascii="Times New Roman" w:hAnsi="Times New Roman" w:cs="Times New Roman"/>
          <w:sz w:val="24"/>
          <w:szCs w:val="24"/>
        </w:rPr>
        <w:t>Кубанский государственный агр</w:t>
      </w:r>
      <w:r>
        <w:rPr>
          <w:rFonts w:ascii="Times New Roman" w:hAnsi="Times New Roman" w:cs="Times New Roman"/>
          <w:sz w:val="24"/>
          <w:szCs w:val="24"/>
        </w:rPr>
        <w:t>арный университет, г. Краснодар</w:t>
      </w:r>
    </w:p>
    <w:p w:rsidR="00724596" w:rsidRDefault="00724596" w:rsidP="00724596">
      <w:pPr>
        <w:pStyle w:val="a5"/>
        <w:jc w:val="right"/>
        <w:rPr>
          <w:rFonts w:ascii="Times New Roman" w:hAnsi="Times New Roman" w:cs="Times New Roman"/>
          <w:sz w:val="24"/>
          <w:szCs w:val="24"/>
        </w:rPr>
      </w:pPr>
    </w:p>
    <w:p w:rsidR="00724596" w:rsidRPr="00724596" w:rsidRDefault="00724596" w:rsidP="00724596">
      <w:pPr>
        <w:pStyle w:val="a5"/>
        <w:jc w:val="right"/>
        <w:rPr>
          <w:rFonts w:ascii="Times New Roman" w:hAnsi="Times New Roman" w:cs="Times New Roman"/>
          <w:sz w:val="24"/>
          <w:szCs w:val="24"/>
          <w:lang w:val="en-US"/>
        </w:rPr>
      </w:pPr>
      <w:r w:rsidRPr="00E15058">
        <w:rPr>
          <w:rFonts w:ascii="Times New Roman" w:hAnsi="Times New Roman" w:cs="Times New Roman"/>
          <w:sz w:val="24"/>
          <w:szCs w:val="24"/>
        </w:rPr>
        <w:t>тел</w:t>
      </w:r>
      <w:r w:rsidRPr="00E15058">
        <w:rPr>
          <w:rFonts w:ascii="Times New Roman" w:hAnsi="Times New Roman" w:cs="Times New Roman"/>
          <w:sz w:val="24"/>
          <w:szCs w:val="24"/>
          <w:lang w:val="en-US"/>
        </w:rPr>
        <w:t xml:space="preserve">. </w:t>
      </w:r>
      <w:r w:rsidRPr="00C95A02">
        <w:rPr>
          <w:rFonts w:ascii="Times New Roman" w:hAnsi="Times New Roman" w:cs="Times New Roman"/>
          <w:sz w:val="24"/>
          <w:szCs w:val="24"/>
          <w:lang w:val="en-US"/>
        </w:rPr>
        <w:t>+</w:t>
      </w:r>
      <w:r w:rsidRPr="00724596">
        <w:rPr>
          <w:rFonts w:ascii="Times New Roman" w:hAnsi="Times New Roman" w:cs="Times New Roman"/>
          <w:sz w:val="24"/>
          <w:szCs w:val="24"/>
          <w:lang w:val="en-US"/>
        </w:rPr>
        <w:t>7(995) 204-15-62</w:t>
      </w:r>
      <w:r w:rsidRPr="00E15058">
        <w:rPr>
          <w:rFonts w:ascii="Times New Roman" w:hAnsi="Times New Roman" w:cs="Times New Roman"/>
          <w:sz w:val="24"/>
          <w:szCs w:val="24"/>
          <w:lang w:val="en-US"/>
        </w:rPr>
        <w:t xml:space="preserve">, e-mail: </w:t>
      </w:r>
      <w:hyperlink r:id="rId8" w:history="1">
        <w:r w:rsidRPr="00E15058">
          <w:rPr>
            <w:rStyle w:val="ad"/>
            <w:rFonts w:ascii="Times New Roman" w:hAnsi="Times New Roman" w:cs="Times New Roman"/>
            <w:color w:val="auto"/>
            <w:sz w:val="24"/>
            <w:szCs w:val="24"/>
            <w:u w:val="none"/>
            <w:lang w:val="en-US"/>
          </w:rPr>
          <w:t>denvivi@yandex.ru</w:t>
        </w:r>
      </w:hyperlink>
    </w:p>
    <w:p w:rsidR="00956557" w:rsidRPr="00724596" w:rsidRDefault="00956557" w:rsidP="00637786">
      <w:pPr>
        <w:pStyle w:val="a5"/>
        <w:rPr>
          <w:rFonts w:ascii="Times New Roman" w:hAnsi="Times New Roman" w:cs="Times New Roman"/>
          <w:b/>
          <w:sz w:val="24"/>
          <w:szCs w:val="24"/>
          <w:lang w:val="en-US"/>
        </w:rPr>
      </w:pPr>
    </w:p>
    <w:p w:rsidR="00602D3A" w:rsidRPr="00577F89" w:rsidRDefault="00956557" w:rsidP="00637786">
      <w:pPr>
        <w:pStyle w:val="a5"/>
        <w:ind w:firstLine="709"/>
        <w:jc w:val="both"/>
        <w:rPr>
          <w:rFonts w:ascii="Times New Roman" w:hAnsi="Times New Roman" w:cs="Times New Roman"/>
          <w:i/>
          <w:sz w:val="24"/>
          <w:szCs w:val="24"/>
        </w:rPr>
      </w:pPr>
      <w:r w:rsidRPr="00577F89">
        <w:rPr>
          <w:rFonts w:ascii="Times New Roman" w:hAnsi="Times New Roman" w:cs="Times New Roman"/>
          <w:i/>
          <w:spacing w:val="-4"/>
          <w:sz w:val="24"/>
          <w:szCs w:val="24"/>
        </w:rPr>
        <w:t>Испытывались проб</w:t>
      </w:r>
      <w:r w:rsidR="00AE328E" w:rsidRPr="00577F89">
        <w:rPr>
          <w:rFonts w:ascii="Times New Roman" w:hAnsi="Times New Roman" w:cs="Times New Roman"/>
          <w:i/>
          <w:spacing w:val="-4"/>
          <w:sz w:val="24"/>
          <w:szCs w:val="24"/>
        </w:rPr>
        <w:t>ы</w:t>
      </w:r>
      <w:r w:rsidRPr="00577F89">
        <w:rPr>
          <w:rFonts w:ascii="Times New Roman" w:hAnsi="Times New Roman" w:cs="Times New Roman"/>
          <w:i/>
          <w:spacing w:val="-4"/>
          <w:sz w:val="24"/>
          <w:szCs w:val="24"/>
        </w:rPr>
        <w:t xml:space="preserve"> </w:t>
      </w:r>
      <w:r w:rsidR="00F7235A" w:rsidRPr="00577F89">
        <w:rPr>
          <w:rFonts w:ascii="Times New Roman" w:hAnsi="Times New Roman" w:cs="Times New Roman"/>
          <w:i/>
          <w:spacing w:val="-4"/>
          <w:sz w:val="24"/>
          <w:szCs w:val="24"/>
        </w:rPr>
        <w:t>пылеватого суглинка</w:t>
      </w:r>
      <w:r w:rsidRPr="00577F89">
        <w:rPr>
          <w:rFonts w:ascii="Times New Roman" w:hAnsi="Times New Roman" w:cs="Times New Roman"/>
          <w:i/>
          <w:spacing w:val="-4"/>
          <w:sz w:val="24"/>
          <w:szCs w:val="24"/>
        </w:rPr>
        <w:t xml:space="preserve"> в компрессионном приборе</w:t>
      </w:r>
      <w:r w:rsidR="00AE328E" w:rsidRPr="00577F89">
        <w:rPr>
          <w:rFonts w:ascii="Times New Roman" w:hAnsi="Times New Roman" w:cs="Times New Roman"/>
          <w:i/>
          <w:spacing w:val="-4"/>
          <w:sz w:val="24"/>
          <w:szCs w:val="24"/>
        </w:rPr>
        <w:t>.</w:t>
      </w:r>
      <w:r w:rsidRPr="00577F89">
        <w:rPr>
          <w:rFonts w:ascii="Times New Roman" w:hAnsi="Times New Roman" w:cs="Times New Roman"/>
          <w:i/>
          <w:spacing w:val="-4"/>
          <w:sz w:val="24"/>
          <w:szCs w:val="24"/>
        </w:rPr>
        <w:t xml:space="preserve"> Число циклов и</w:t>
      </w:r>
      <w:r w:rsidRPr="00577F89">
        <w:rPr>
          <w:rFonts w:ascii="Times New Roman" w:hAnsi="Times New Roman" w:cs="Times New Roman"/>
          <w:i/>
          <w:spacing w:val="-4"/>
          <w:sz w:val="24"/>
          <w:szCs w:val="24"/>
        </w:rPr>
        <w:t>с</w:t>
      </w:r>
      <w:r w:rsidRPr="00577F89">
        <w:rPr>
          <w:rFonts w:ascii="Times New Roman" w:hAnsi="Times New Roman" w:cs="Times New Roman"/>
          <w:i/>
          <w:spacing w:val="-4"/>
          <w:sz w:val="24"/>
          <w:szCs w:val="24"/>
        </w:rPr>
        <w:t>пытания ограничивалось условием стабилизации значений коэффициента работы упругой д</w:t>
      </w:r>
      <w:r w:rsidRPr="00577F89">
        <w:rPr>
          <w:rFonts w:ascii="Times New Roman" w:hAnsi="Times New Roman" w:cs="Times New Roman"/>
          <w:i/>
          <w:spacing w:val="-4"/>
          <w:sz w:val="24"/>
          <w:szCs w:val="24"/>
        </w:rPr>
        <w:t>е</w:t>
      </w:r>
      <w:r w:rsidRPr="00577F89">
        <w:rPr>
          <w:rFonts w:ascii="Times New Roman" w:hAnsi="Times New Roman" w:cs="Times New Roman"/>
          <w:i/>
          <w:spacing w:val="-4"/>
          <w:sz w:val="24"/>
          <w:szCs w:val="24"/>
        </w:rPr>
        <w:t>форма</w:t>
      </w:r>
      <w:r w:rsidR="00AE328E" w:rsidRPr="00577F89">
        <w:rPr>
          <w:rFonts w:ascii="Times New Roman" w:hAnsi="Times New Roman" w:cs="Times New Roman"/>
          <w:i/>
          <w:spacing w:val="-4"/>
          <w:sz w:val="24"/>
          <w:szCs w:val="24"/>
        </w:rPr>
        <w:t>ции</w:t>
      </w:r>
      <w:r w:rsidR="00CA027D">
        <w:rPr>
          <w:rFonts w:ascii="Times New Roman" w:hAnsi="Times New Roman" w:cs="Times New Roman"/>
          <w:i/>
          <w:spacing w:val="-4"/>
          <w:sz w:val="24"/>
          <w:szCs w:val="24"/>
        </w:rPr>
        <w:t>.</w:t>
      </w:r>
      <w:bookmarkStart w:id="0" w:name="_GoBack"/>
      <w:bookmarkEnd w:id="0"/>
      <w:r w:rsidRPr="00577F89">
        <w:rPr>
          <w:rFonts w:ascii="Times New Roman" w:hAnsi="Times New Roman" w:cs="Times New Roman"/>
          <w:i/>
          <w:spacing w:val="-4"/>
          <w:sz w:val="24"/>
          <w:szCs w:val="24"/>
        </w:rPr>
        <w:t xml:space="preserve"> </w:t>
      </w:r>
      <w:r w:rsidR="00EA0EDB" w:rsidRPr="00577F89">
        <w:rPr>
          <w:rFonts w:ascii="Times New Roman" w:hAnsi="Times New Roman" w:cs="Times New Roman"/>
          <w:i/>
          <w:spacing w:val="-4"/>
          <w:sz w:val="24"/>
          <w:szCs w:val="24"/>
        </w:rPr>
        <w:t>Предложена методика выделения упруго деформирующейся воды и воды, участв</w:t>
      </w:r>
      <w:r w:rsidR="00EA0EDB" w:rsidRPr="00577F89">
        <w:rPr>
          <w:rFonts w:ascii="Times New Roman" w:hAnsi="Times New Roman" w:cs="Times New Roman"/>
          <w:i/>
          <w:spacing w:val="-4"/>
          <w:sz w:val="24"/>
          <w:szCs w:val="24"/>
        </w:rPr>
        <w:t>у</w:t>
      </w:r>
      <w:r w:rsidR="00EA0EDB" w:rsidRPr="00577F89">
        <w:rPr>
          <w:rFonts w:ascii="Times New Roman" w:hAnsi="Times New Roman" w:cs="Times New Roman"/>
          <w:i/>
          <w:spacing w:val="-4"/>
          <w:sz w:val="24"/>
          <w:szCs w:val="24"/>
        </w:rPr>
        <w:t>ющей в неупругой деформации как фаз агрегатного состояния грунта. Установлено, что с п</w:t>
      </w:r>
      <w:r w:rsidR="00EA0EDB" w:rsidRPr="00577F89">
        <w:rPr>
          <w:rFonts w:ascii="Times New Roman" w:hAnsi="Times New Roman" w:cs="Times New Roman"/>
          <w:i/>
          <w:spacing w:val="-4"/>
          <w:sz w:val="24"/>
          <w:szCs w:val="24"/>
        </w:rPr>
        <w:t>о</w:t>
      </w:r>
      <w:r w:rsidR="00EA0EDB" w:rsidRPr="00577F89">
        <w:rPr>
          <w:rFonts w:ascii="Times New Roman" w:hAnsi="Times New Roman" w:cs="Times New Roman"/>
          <w:i/>
          <w:spacing w:val="-4"/>
          <w:sz w:val="24"/>
          <w:szCs w:val="24"/>
        </w:rPr>
        <w:t>вышением плотности грунта объемное содержание минеральных частиц и упруго деформир</w:t>
      </w:r>
      <w:r w:rsidR="00EA0EDB" w:rsidRPr="00577F89">
        <w:rPr>
          <w:rFonts w:ascii="Times New Roman" w:hAnsi="Times New Roman" w:cs="Times New Roman"/>
          <w:i/>
          <w:spacing w:val="-4"/>
          <w:sz w:val="24"/>
          <w:szCs w:val="24"/>
        </w:rPr>
        <w:t>у</w:t>
      </w:r>
      <w:r w:rsidR="00EA0EDB" w:rsidRPr="00577F89">
        <w:rPr>
          <w:rFonts w:ascii="Times New Roman" w:hAnsi="Times New Roman" w:cs="Times New Roman"/>
          <w:i/>
          <w:spacing w:val="-4"/>
          <w:sz w:val="24"/>
          <w:szCs w:val="24"/>
        </w:rPr>
        <w:t>ющейся воды увеличивается и коррелирует с плотностью скелета грунта, а объемное соде</w:t>
      </w:r>
      <w:r w:rsidR="00EA0EDB" w:rsidRPr="00577F89">
        <w:rPr>
          <w:rFonts w:ascii="Times New Roman" w:hAnsi="Times New Roman" w:cs="Times New Roman"/>
          <w:i/>
          <w:spacing w:val="-4"/>
          <w:sz w:val="24"/>
          <w:szCs w:val="24"/>
        </w:rPr>
        <w:t>р</w:t>
      </w:r>
      <w:r w:rsidR="00EA0EDB" w:rsidRPr="00577F89">
        <w:rPr>
          <w:rFonts w:ascii="Times New Roman" w:hAnsi="Times New Roman" w:cs="Times New Roman"/>
          <w:i/>
          <w:spacing w:val="-4"/>
          <w:sz w:val="24"/>
          <w:szCs w:val="24"/>
        </w:rPr>
        <w:t xml:space="preserve">жание воды, участвующей в неупругой деформации пробы, </w:t>
      </w:r>
      <w:r w:rsidR="00602D3A" w:rsidRPr="00577F89">
        <w:rPr>
          <w:rFonts w:ascii="Times New Roman" w:hAnsi="Times New Roman" w:cs="Times New Roman"/>
          <w:i/>
          <w:spacing w:val="-4"/>
          <w:sz w:val="24"/>
          <w:szCs w:val="24"/>
        </w:rPr>
        <w:t>практически не из</w:t>
      </w:r>
      <w:r w:rsidR="00F247D3" w:rsidRPr="00577F89">
        <w:rPr>
          <w:rFonts w:ascii="Times New Roman" w:hAnsi="Times New Roman" w:cs="Times New Roman"/>
          <w:i/>
          <w:spacing w:val="-4"/>
          <w:sz w:val="24"/>
          <w:szCs w:val="24"/>
        </w:rPr>
        <w:t>меняется</w:t>
      </w:r>
      <w:r w:rsidR="00F247D3" w:rsidRPr="00577F89">
        <w:rPr>
          <w:rFonts w:ascii="Times New Roman" w:hAnsi="Times New Roman" w:cs="Times New Roman"/>
          <w:i/>
          <w:sz w:val="24"/>
          <w:szCs w:val="24"/>
        </w:rPr>
        <w:t>.</w:t>
      </w:r>
    </w:p>
    <w:p w:rsidR="00956557" w:rsidRPr="00577F89" w:rsidRDefault="00956557" w:rsidP="00AE328E">
      <w:pPr>
        <w:pStyle w:val="a5"/>
        <w:ind w:firstLine="708"/>
        <w:jc w:val="both"/>
        <w:rPr>
          <w:rFonts w:ascii="Times New Roman" w:hAnsi="Times New Roman" w:cs="Times New Roman"/>
          <w:i/>
          <w:spacing w:val="-2"/>
          <w:sz w:val="24"/>
          <w:szCs w:val="24"/>
        </w:rPr>
      </w:pPr>
      <w:r w:rsidRPr="00577F89">
        <w:rPr>
          <w:rFonts w:ascii="Times New Roman" w:hAnsi="Times New Roman" w:cs="Times New Roman"/>
          <w:b/>
          <w:i/>
          <w:spacing w:val="-2"/>
          <w:sz w:val="24"/>
          <w:szCs w:val="24"/>
        </w:rPr>
        <w:t xml:space="preserve">Ключевые слова: </w:t>
      </w:r>
      <w:r w:rsidRPr="00577F89">
        <w:rPr>
          <w:rFonts w:ascii="Times New Roman" w:hAnsi="Times New Roman" w:cs="Times New Roman"/>
          <w:i/>
          <w:spacing w:val="-2"/>
          <w:sz w:val="24"/>
          <w:szCs w:val="24"/>
        </w:rPr>
        <w:t>работа деформации</w:t>
      </w:r>
      <w:r w:rsidR="00AE328E" w:rsidRPr="00577F89">
        <w:rPr>
          <w:rFonts w:ascii="Times New Roman" w:hAnsi="Times New Roman" w:cs="Times New Roman"/>
          <w:i/>
          <w:spacing w:val="-2"/>
          <w:sz w:val="24"/>
          <w:szCs w:val="24"/>
        </w:rPr>
        <w:t>,</w:t>
      </w:r>
      <w:r w:rsidRPr="00577F89">
        <w:rPr>
          <w:rFonts w:ascii="Times New Roman" w:hAnsi="Times New Roman" w:cs="Times New Roman"/>
          <w:i/>
          <w:spacing w:val="-2"/>
          <w:sz w:val="24"/>
          <w:szCs w:val="24"/>
        </w:rPr>
        <w:t xml:space="preserve"> связанная вода</w:t>
      </w:r>
      <w:r w:rsidR="00AE328E" w:rsidRPr="00577F89">
        <w:rPr>
          <w:rFonts w:ascii="Times New Roman" w:hAnsi="Times New Roman" w:cs="Times New Roman"/>
          <w:i/>
          <w:spacing w:val="-2"/>
          <w:sz w:val="24"/>
          <w:szCs w:val="24"/>
        </w:rPr>
        <w:t>,</w:t>
      </w:r>
      <w:r w:rsidRPr="00577F89">
        <w:rPr>
          <w:rFonts w:ascii="Times New Roman" w:hAnsi="Times New Roman" w:cs="Times New Roman"/>
          <w:i/>
          <w:spacing w:val="-2"/>
          <w:sz w:val="24"/>
          <w:szCs w:val="24"/>
        </w:rPr>
        <w:t xml:space="preserve"> объемное </w:t>
      </w:r>
      <w:r w:rsidR="00EA0EDB" w:rsidRPr="00577F89">
        <w:rPr>
          <w:rFonts w:ascii="Times New Roman" w:hAnsi="Times New Roman" w:cs="Times New Roman"/>
          <w:i/>
          <w:spacing w:val="-2"/>
          <w:sz w:val="24"/>
          <w:szCs w:val="24"/>
        </w:rPr>
        <w:t xml:space="preserve">содержание упруго деформирующейся </w:t>
      </w:r>
      <w:r w:rsidRPr="00577F89">
        <w:rPr>
          <w:rFonts w:ascii="Times New Roman" w:hAnsi="Times New Roman" w:cs="Times New Roman"/>
          <w:i/>
          <w:spacing w:val="-2"/>
          <w:sz w:val="24"/>
          <w:szCs w:val="24"/>
        </w:rPr>
        <w:t>воды</w:t>
      </w:r>
      <w:r w:rsidR="00AE328E" w:rsidRPr="00577F89">
        <w:rPr>
          <w:rFonts w:ascii="Times New Roman" w:hAnsi="Times New Roman" w:cs="Times New Roman"/>
          <w:i/>
          <w:spacing w:val="-2"/>
          <w:sz w:val="24"/>
          <w:szCs w:val="24"/>
        </w:rPr>
        <w:t>,</w:t>
      </w:r>
      <w:r w:rsidR="00EA0EDB" w:rsidRPr="00577F89">
        <w:rPr>
          <w:rFonts w:ascii="Times New Roman" w:hAnsi="Times New Roman" w:cs="Times New Roman"/>
          <w:i/>
          <w:spacing w:val="-2"/>
          <w:sz w:val="24"/>
          <w:szCs w:val="24"/>
        </w:rPr>
        <w:t xml:space="preserve"> объемное содержание воды, уча</w:t>
      </w:r>
      <w:r w:rsidR="00F247D3" w:rsidRPr="00577F89">
        <w:rPr>
          <w:rFonts w:ascii="Times New Roman" w:hAnsi="Times New Roman" w:cs="Times New Roman"/>
          <w:i/>
          <w:spacing w:val="-2"/>
          <w:sz w:val="24"/>
          <w:szCs w:val="24"/>
        </w:rPr>
        <w:t>ствующей в неупругой деформации.</w:t>
      </w:r>
    </w:p>
    <w:p w:rsidR="00956557" w:rsidRPr="00577F89" w:rsidRDefault="00956557" w:rsidP="00637786">
      <w:pPr>
        <w:pStyle w:val="a5"/>
        <w:rPr>
          <w:rFonts w:ascii="Times New Roman" w:hAnsi="Times New Roman" w:cs="Times New Roman"/>
          <w:sz w:val="24"/>
          <w:szCs w:val="24"/>
        </w:rPr>
      </w:pPr>
    </w:p>
    <w:p w:rsidR="00956557" w:rsidRPr="00577F89" w:rsidRDefault="000A0390" w:rsidP="00637786">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Уплотнение </w:t>
      </w:r>
      <w:r w:rsidR="00F247D3" w:rsidRPr="00577F89">
        <w:rPr>
          <w:rFonts w:ascii="Times New Roman" w:hAnsi="Times New Roman" w:cs="Times New Roman"/>
          <w:sz w:val="24"/>
          <w:szCs w:val="24"/>
        </w:rPr>
        <w:t xml:space="preserve">насыпного </w:t>
      </w:r>
      <w:r w:rsidRPr="00577F89">
        <w:rPr>
          <w:rFonts w:ascii="Times New Roman" w:hAnsi="Times New Roman" w:cs="Times New Roman"/>
          <w:sz w:val="24"/>
          <w:szCs w:val="24"/>
        </w:rPr>
        <w:t>грунта широко применяют</w:t>
      </w:r>
      <w:r w:rsidR="00956557" w:rsidRPr="00577F89">
        <w:rPr>
          <w:rFonts w:ascii="Times New Roman" w:hAnsi="Times New Roman" w:cs="Times New Roman"/>
          <w:sz w:val="24"/>
          <w:szCs w:val="24"/>
        </w:rPr>
        <w:t xml:space="preserve"> в практике </w:t>
      </w:r>
      <w:r w:rsidR="000B7A05" w:rsidRPr="00577F89">
        <w:rPr>
          <w:rFonts w:ascii="Times New Roman" w:hAnsi="Times New Roman" w:cs="Times New Roman"/>
          <w:sz w:val="24"/>
          <w:szCs w:val="24"/>
        </w:rPr>
        <w:t>строительства. Грунт уплотняют</w:t>
      </w:r>
      <w:r w:rsidR="00956557" w:rsidRPr="00577F89">
        <w:rPr>
          <w:rFonts w:ascii="Times New Roman" w:hAnsi="Times New Roman" w:cs="Times New Roman"/>
          <w:sz w:val="24"/>
          <w:szCs w:val="24"/>
        </w:rPr>
        <w:t xml:space="preserve"> до максимальной плотности </w:t>
      </w:r>
      <w:r w:rsidR="003D3CF9" w:rsidRPr="00577F89">
        <w:rPr>
          <w:rFonts w:ascii="Times New Roman" w:hAnsi="Times New Roman" w:cs="Times New Roman"/>
          <w:sz w:val="24"/>
          <w:szCs w:val="24"/>
        </w:rPr>
        <w:t xml:space="preserve">путем </w:t>
      </w:r>
      <w:r w:rsidR="005317DB" w:rsidRPr="00577F89">
        <w:rPr>
          <w:rFonts w:ascii="Times New Roman" w:hAnsi="Times New Roman" w:cs="Times New Roman"/>
          <w:sz w:val="24"/>
          <w:szCs w:val="24"/>
        </w:rPr>
        <w:t xml:space="preserve">статического циклического воздействия на него </w:t>
      </w:r>
      <w:r w:rsidR="00956557" w:rsidRPr="00577F89">
        <w:rPr>
          <w:rFonts w:ascii="Times New Roman" w:hAnsi="Times New Roman" w:cs="Times New Roman"/>
          <w:sz w:val="24"/>
          <w:szCs w:val="24"/>
        </w:rPr>
        <w:t>катк</w:t>
      </w:r>
      <w:r w:rsidR="003D3CF9" w:rsidRPr="00577F89">
        <w:rPr>
          <w:rFonts w:ascii="Times New Roman" w:hAnsi="Times New Roman" w:cs="Times New Roman"/>
          <w:sz w:val="24"/>
          <w:szCs w:val="24"/>
        </w:rPr>
        <w:t>ом</w:t>
      </w:r>
      <w:r w:rsidR="00956557" w:rsidRPr="00577F89">
        <w:rPr>
          <w:rFonts w:ascii="Times New Roman" w:hAnsi="Times New Roman" w:cs="Times New Roman"/>
          <w:sz w:val="24"/>
          <w:szCs w:val="24"/>
        </w:rPr>
        <w:t xml:space="preserve"> [1]. «По мере роста числа </w:t>
      </w:r>
      <w:proofErr w:type="spellStart"/>
      <w:r w:rsidR="00956557" w:rsidRPr="00577F89">
        <w:rPr>
          <w:rFonts w:ascii="Times New Roman" w:hAnsi="Times New Roman" w:cs="Times New Roman"/>
          <w:sz w:val="24"/>
          <w:szCs w:val="24"/>
        </w:rPr>
        <w:t>повторностей</w:t>
      </w:r>
      <w:proofErr w:type="spellEnd"/>
      <w:r w:rsidR="00956557" w:rsidRPr="00577F89">
        <w:rPr>
          <w:rFonts w:ascii="Times New Roman" w:hAnsi="Times New Roman" w:cs="Times New Roman"/>
          <w:sz w:val="24"/>
          <w:szCs w:val="24"/>
        </w:rPr>
        <w:t xml:space="preserve"> нагрузки грунт постепенно упрочн</w:t>
      </w:r>
      <w:r w:rsidR="00E0355B" w:rsidRPr="00577F89">
        <w:rPr>
          <w:rFonts w:ascii="Times New Roman" w:hAnsi="Times New Roman" w:cs="Times New Roman"/>
          <w:sz w:val="24"/>
          <w:szCs w:val="24"/>
        </w:rPr>
        <w:t>яется, т.</w:t>
      </w:r>
      <w:r w:rsidR="00956557" w:rsidRPr="00577F89">
        <w:rPr>
          <w:rFonts w:ascii="Times New Roman" w:hAnsi="Times New Roman" w:cs="Times New Roman"/>
          <w:sz w:val="24"/>
          <w:szCs w:val="24"/>
        </w:rPr>
        <w:t>е. величина деформации с каждым разом понижается» [</w:t>
      </w:r>
      <w:r w:rsidR="007665E4" w:rsidRPr="00577F89">
        <w:rPr>
          <w:rFonts w:ascii="Times New Roman" w:hAnsi="Times New Roman" w:cs="Times New Roman"/>
          <w:sz w:val="24"/>
          <w:szCs w:val="24"/>
        </w:rPr>
        <w:t>2</w:t>
      </w:r>
      <w:r w:rsidR="00F247D3" w:rsidRPr="00577F89">
        <w:rPr>
          <w:rFonts w:ascii="Times New Roman" w:hAnsi="Times New Roman" w:cs="Times New Roman"/>
          <w:sz w:val="24"/>
          <w:szCs w:val="24"/>
        </w:rPr>
        <w:t>].</w:t>
      </w:r>
      <w:r w:rsidR="00956557" w:rsidRPr="00577F89">
        <w:rPr>
          <w:rFonts w:ascii="Times New Roman" w:hAnsi="Times New Roman" w:cs="Times New Roman"/>
          <w:sz w:val="24"/>
          <w:szCs w:val="24"/>
        </w:rPr>
        <w:t xml:space="preserve"> В лабораторном моделировании процесса уплотнения «при многократной компрессии-декомпрессии компрессионные кривые </w:t>
      </w:r>
      <w:proofErr w:type="gramStart"/>
      <w:r w:rsidR="00956557" w:rsidRPr="00577F89">
        <w:rPr>
          <w:rFonts w:ascii="Times New Roman" w:hAnsi="Times New Roman" w:cs="Times New Roman"/>
          <w:sz w:val="24"/>
          <w:szCs w:val="24"/>
        </w:rPr>
        <w:t>сближаются, обратимая часть деформации</w:t>
      </w:r>
      <w:proofErr w:type="gramEnd"/>
      <w:r w:rsidR="00956557" w:rsidRPr="00577F89">
        <w:rPr>
          <w:rFonts w:ascii="Times New Roman" w:hAnsi="Times New Roman" w:cs="Times New Roman"/>
          <w:sz w:val="24"/>
          <w:szCs w:val="24"/>
        </w:rPr>
        <w:t xml:space="preserve"> уменьшается от цикла к циклу, и кривые стремя</w:t>
      </w:r>
      <w:r w:rsidR="00956557" w:rsidRPr="00577F89">
        <w:rPr>
          <w:rFonts w:ascii="Times New Roman" w:hAnsi="Times New Roman" w:cs="Times New Roman"/>
          <w:sz w:val="24"/>
          <w:szCs w:val="24"/>
        </w:rPr>
        <w:t>т</w:t>
      </w:r>
      <w:r w:rsidR="00956557" w:rsidRPr="00577F89">
        <w:rPr>
          <w:rFonts w:ascii="Times New Roman" w:hAnsi="Times New Roman" w:cs="Times New Roman"/>
          <w:sz w:val="24"/>
          <w:szCs w:val="24"/>
        </w:rPr>
        <w:t>ся к некоторому стабилизированному положению» [</w:t>
      </w:r>
      <w:r w:rsidR="007665E4" w:rsidRPr="00577F89">
        <w:rPr>
          <w:rFonts w:ascii="Times New Roman" w:hAnsi="Times New Roman" w:cs="Times New Roman"/>
          <w:sz w:val="24"/>
          <w:szCs w:val="24"/>
        </w:rPr>
        <w:t>3</w:t>
      </w:r>
      <w:r w:rsidR="00956557" w:rsidRPr="00577F89">
        <w:rPr>
          <w:rFonts w:ascii="Times New Roman" w:hAnsi="Times New Roman" w:cs="Times New Roman"/>
          <w:sz w:val="24"/>
          <w:szCs w:val="24"/>
        </w:rPr>
        <w:t>]. Эти закономерности используются при лабораторном определении максимальной плотности и оптимальной влажности грунта статической циклической нагрузкой.</w:t>
      </w:r>
      <w:r w:rsidR="00C37A44" w:rsidRPr="00577F89">
        <w:rPr>
          <w:rFonts w:ascii="Times New Roman" w:hAnsi="Times New Roman" w:cs="Times New Roman"/>
          <w:sz w:val="24"/>
          <w:szCs w:val="24"/>
        </w:rPr>
        <w:t xml:space="preserve"> Значения этих величин задают для</w:t>
      </w:r>
      <w:r w:rsidR="004933BA" w:rsidRPr="00577F89">
        <w:rPr>
          <w:rFonts w:ascii="Times New Roman" w:hAnsi="Times New Roman" w:cs="Times New Roman"/>
          <w:sz w:val="24"/>
          <w:szCs w:val="24"/>
        </w:rPr>
        <w:t xml:space="preserve"> уплотнения</w:t>
      </w:r>
      <w:r w:rsidR="003D3CF9" w:rsidRPr="00577F89">
        <w:rPr>
          <w:rFonts w:ascii="Times New Roman" w:hAnsi="Times New Roman" w:cs="Times New Roman"/>
          <w:sz w:val="24"/>
          <w:szCs w:val="24"/>
        </w:rPr>
        <w:t xml:space="preserve"> грунта в насыпи, оставляя число ци</w:t>
      </w:r>
      <w:r w:rsidR="00DA5ED6" w:rsidRPr="00577F89">
        <w:rPr>
          <w:rFonts w:ascii="Times New Roman" w:hAnsi="Times New Roman" w:cs="Times New Roman"/>
          <w:sz w:val="24"/>
          <w:szCs w:val="24"/>
        </w:rPr>
        <w:t>клов величиной, производной от эт</w:t>
      </w:r>
      <w:r w:rsidR="003D3CF9" w:rsidRPr="00577F89">
        <w:rPr>
          <w:rFonts w:ascii="Times New Roman" w:hAnsi="Times New Roman" w:cs="Times New Roman"/>
          <w:sz w:val="24"/>
          <w:szCs w:val="24"/>
        </w:rPr>
        <w:t>их</w:t>
      </w:r>
      <w:r w:rsidR="00DA5ED6" w:rsidRPr="00577F89">
        <w:rPr>
          <w:rFonts w:ascii="Times New Roman" w:hAnsi="Times New Roman" w:cs="Times New Roman"/>
          <w:sz w:val="24"/>
          <w:szCs w:val="24"/>
        </w:rPr>
        <w:t xml:space="preserve"> величин</w:t>
      </w:r>
      <w:r w:rsidR="00F247D3" w:rsidRPr="00577F89">
        <w:rPr>
          <w:rFonts w:ascii="Times New Roman" w:hAnsi="Times New Roman" w:cs="Times New Roman"/>
          <w:sz w:val="24"/>
          <w:szCs w:val="24"/>
        </w:rPr>
        <w:t>.</w:t>
      </w:r>
      <w:r w:rsidR="00956557" w:rsidRPr="00577F89">
        <w:rPr>
          <w:rFonts w:ascii="Times New Roman" w:hAnsi="Times New Roman" w:cs="Times New Roman"/>
          <w:sz w:val="24"/>
          <w:szCs w:val="24"/>
        </w:rPr>
        <w:t xml:space="preserve"> </w:t>
      </w:r>
      <w:r w:rsidR="00CD60D0" w:rsidRPr="00577F89">
        <w:rPr>
          <w:rFonts w:ascii="Times New Roman" w:hAnsi="Times New Roman" w:cs="Times New Roman"/>
          <w:sz w:val="24"/>
          <w:szCs w:val="24"/>
        </w:rPr>
        <w:t xml:space="preserve">Поэтому и </w:t>
      </w:r>
      <w:r w:rsidR="00956557" w:rsidRPr="00577F89">
        <w:rPr>
          <w:rFonts w:ascii="Times New Roman" w:hAnsi="Times New Roman" w:cs="Times New Roman"/>
          <w:sz w:val="24"/>
          <w:szCs w:val="24"/>
        </w:rPr>
        <w:t>правила испытаний в компрессионных приборах не содержат обоснованных рекомендаций по опр</w:t>
      </w:r>
      <w:r w:rsidR="00956557" w:rsidRPr="00577F89">
        <w:rPr>
          <w:rFonts w:ascii="Times New Roman" w:hAnsi="Times New Roman" w:cs="Times New Roman"/>
          <w:sz w:val="24"/>
          <w:szCs w:val="24"/>
        </w:rPr>
        <w:t>е</w:t>
      </w:r>
      <w:r w:rsidR="00956557" w:rsidRPr="00577F89">
        <w:rPr>
          <w:rFonts w:ascii="Times New Roman" w:hAnsi="Times New Roman" w:cs="Times New Roman"/>
          <w:sz w:val="24"/>
          <w:szCs w:val="24"/>
        </w:rPr>
        <w:t xml:space="preserve">делению числа циклов </w:t>
      </w:r>
      <w:r w:rsidR="00956557" w:rsidRPr="00577F89">
        <w:rPr>
          <w:rFonts w:ascii="Times New Roman" w:eastAsia="Times New Roman" w:hAnsi="Times New Roman" w:cs="Times New Roman"/>
          <w:sz w:val="24"/>
          <w:szCs w:val="24"/>
          <w:lang w:eastAsia="ru-RU"/>
        </w:rPr>
        <w:t>[</w:t>
      </w:r>
      <w:r w:rsidR="007665E4" w:rsidRPr="00577F89">
        <w:rPr>
          <w:rFonts w:ascii="Times New Roman" w:eastAsia="Times New Roman" w:hAnsi="Times New Roman" w:cs="Times New Roman"/>
          <w:sz w:val="24"/>
          <w:szCs w:val="24"/>
          <w:lang w:eastAsia="ru-RU"/>
        </w:rPr>
        <w:t>2-5</w:t>
      </w:r>
      <w:r w:rsidR="00956557" w:rsidRPr="00577F89">
        <w:rPr>
          <w:rFonts w:ascii="Times New Roman" w:eastAsia="Times New Roman" w:hAnsi="Times New Roman" w:cs="Times New Roman"/>
          <w:sz w:val="24"/>
          <w:szCs w:val="24"/>
          <w:lang w:eastAsia="ru-RU"/>
        </w:rPr>
        <w:t>]</w:t>
      </w:r>
      <w:r w:rsidR="00956557" w:rsidRPr="00577F89">
        <w:rPr>
          <w:rFonts w:ascii="Times New Roman" w:hAnsi="Times New Roman" w:cs="Times New Roman"/>
          <w:sz w:val="24"/>
          <w:szCs w:val="24"/>
        </w:rPr>
        <w:t>.</w:t>
      </w:r>
      <w:r w:rsidR="003D3CF9" w:rsidRPr="00577F89">
        <w:rPr>
          <w:rFonts w:ascii="Times New Roman" w:hAnsi="Times New Roman" w:cs="Times New Roman"/>
          <w:sz w:val="24"/>
          <w:szCs w:val="24"/>
        </w:rPr>
        <w:t xml:space="preserve"> </w:t>
      </w:r>
    </w:p>
    <w:p w:rsidR="00CD60D0" w:rsidRPr="00577F89" w:rsidRDefault="00CD60D0" w:rsidP="00637786">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На самом деле, механическое воздействие при уплотнении</w:t>
      </w:r>
      <w:r w:rsidR="007500AF" w:rsidRPr="00577F89">
        <w:rPr>
          <w:rFonts w:ascii="Times New Roman" w:hAnsi="Times New Roman" w:cs="Times New Roman"/>
          <w:sz w:val="24"/>
          <w:szCs w:val="24"/>
        </w:rPr>
        <w:t>, а не только физические свойства грунта,</w:t>
      </w:r>
      <w:r w:rsidRPr="00577F89">
        <w:rPr>
          <w:rFonts w:ascii="Times New Roman" w:hAnsi="Times New Roman" w:cs="Times New Roman"/>
          <w:sz w:val="24"/>
          <w:szCs w:val="24"/>
        </w:rPr>
        <w:t xml:space="preserve"> определяет </w:t>
      </w:r>
      <w:r w:rsidR="0007058A" w:rsidRPr="00577F89">
        <w:rPr>
          <w:rFonts w:ascii="Times New Roman" w:hAnsi="Times New Roman" w:cs="Times New Roman"/>
          <w:sz w:val="24"/>
          <w:szCs w:val="24"/>
        </w:rPr>
        <w:t xml:space="preserve">свойства насыпи, и условия уплотнения </w:t>
      </w:r>
      <w:r w:rsidR="002900D9" w:rsidRPr="00577F89">
        <w:rPr>
          <w:rFonts w:ascii="Times New Roman" w:hAnsi="Times New Roman" w:cs="Times New Roman"/>
          <w:sz w:val="24"/>
          <w:szCs w:val="24"/>
        </w:rPr>
        <w:t>должны включ</w:t>
      </w:r>
      <w:r w:rsidR="004933BA" w:rsidRPr="00577F89">
        <w:rPr>
          <w:rFonts w:ascii="Times New Roman" w:hAnsi="Times New Roman" w:cs="Times New Roman"/>
          <w:sz w:val="24"/>
          <w:szCs w:val="24"/>
        </w:rPr>
        <w:t xml:space="preserve">ать его параметры, такие как давление на грунт, режим его приложения, </w:t>
      </w:r>
      <w:r w:rsidR="00F247D3" w:rsidRPr="00577F89">
        <w:rPr>
          <w:rFonts w:ascii="Times New Roman" w:hAnsi="Times New Roman" w:cs="Times New Roman"/>
          <w:sz w:val="24"/>
          <w:szCs w:val="24"/>
        </w:rPr>
        <w:t>число циклов уплотнения.</w:t>
      </w:r>
    </w:p>
    <w:p w:rsidR="003C687C" w:rsidRPr="00577F89" w:rsidRDefault="003C687C" w:rsidP="00637786">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Известно, что уплотнение грунта при всестороннем сжатии «происходит за счет изм</w:t>
      </w:r>
      <w:r w:rsidRPr="00577F89">
        <w:rPr>
          <w:rFonts w:ascii="Times New Roman" w:hAnsi="Times New Roman" w:cs="Times New Roman"/>
          <w:sz w:val="24"/>
          <w:szCs w:val="24"/>
        </w:rPr>
        <w:t>е</w:t>
      </w:r>
      <w:r w:rsidRPr="00577F89">
        <w:rPr>
          <w:rFonts w:ascii="Times New Roman" w:hAnsi="Times New Roman" w:cs="Times New Roman"/>
          <w:sz w:val="24"/>
          <w:szCs w:val="24"/>
        </w:rPr>
        <w:t xml:space="preserve">нения относительного содержания в грунте различных фаз» [1]. Обычно выделяют твердую (минеральные частицы), жидкую (поровую воду) и газообразную фазы. В скелете </w:t>
      </w:r>
      <w:r w:rsidR="004933BA" w:rsidRPr="00577F89">
        <w:rPr>
          <w:rFonts w:ascii="Times New Roman" w:hAnsi="Times New Roman" w:cs="Times New Roman"/>
          <w:sz w:val="24"/>
          <w:szCs w:val="24"/>
        </w:rPr>
        <w:t xml:space="preserve">глинистого </w:t>
      </w:r>
      <w:r w:rsidRPr="00577F89">
        <w:rPr>
          <w:rFonts w:ascii="Times New Roman" w:hAnsi="Times New Roman" w:cs="Times New Roman"/>
          <w:sz w:val="24"/>
          <w:szCs w:val="24"/>
        </w:rPr>
        <w:t xml:space="preserve">грунта всегда есть связанная вода на поверхности минеральных частиц. Прочносвязанная вода проявляет упругость </w:t>
      </w:r>
      <w:r w:rsidR="003946EF" w:rsidRPr="00577F89">
        <w:rPr>
          <w:rFonts w:ascii="Times New Roman" w:hAnsi="Times New Roman" w:cs="Times New Roman"/>
          <w:sz w:val="24"/>
          <w:szCs w:val="24"/>
        </w:rPr>
        <w:t xml:space="preserve">на контактах </w:t>
      </w:r>
      <w:r w:rsidR="00F247D3" w:rsidRPr="00577F89">
        <w:rPr>
          <w:rFonts w:ascii="Times New Roman" w:hAnsi="Times New Roman" w:cs="Times New Roman"/>
          <w:sz w:val="24"/>
          <w:szCs w:val="24"/>
        </w:rPr>
        <w:t xml:space="preserve">смежных частиц, слабосвязанная </w:t>
      </w:r>
      <w:r w:rsidRPr="00577F89">
        <w:rPr>
          <w:rFonts w:ascii="Times New Roman" w:hAnsi="Times New Roman" w:cs="Times New Roman"/>
          <w:sz w:val="24"/>
          <w:szCs w:val="24"/>
        </w:rPr>
        <w:t>вода – вязкость и пластичность [</w:t>
      </w:r>
      <w:r w:rsidR="00B60979" w:rsidRPr="00577F89">
        <w:rPr>
          <w:rFonts w:ascii="Times New Roman" w:hAnsi="Times New Roman" w:cs="Times New Roman"/>
          <w:sz w:val="24"/>
          <w:szCs w:val="24"/>
        </w:rPr>
        <w:t>1</w:t>
      </w:r>
      <w:r w:rsidR="00D27904" w:rsidRPr="00577F89">
        <w:rPr>
          <w:rFonts w:ascii="Times New Roman" w:hAnsi="Times New Roman" w:cs="Times New Roman"/>
          <w:sz w:val="24"/>
          <w:szCs w:val="24"/>
        </w:rPr>
        <w:t>, 6-11</w:t>
      </w:r>
      <w:r w:rsidR="004933BA" w:rsidRPr="00577F89">
        <w:rPr>
          <w:rFonts w:ascii="Times New Roman" w:hAnsi="Times New Roman" w:cs="Times New Roman"/>
          <w:sz w:val="24"/>
          <w:szCs w:val="24"/>
        </w:rPr>
        <w:t xml:space="preserve">]. </w:t>
      </w:r>
      <w:proofErr w:type="gramStart"/>
      <w:r w:rsidR="004933BA" w:rsidRPr="00577F89">
        <w:rPr>
          <w:rFonts w:ascii="Times New Roman" w:hAnsi="Times New Roman" w:cs="Times New Roman"/>
          <w:sz w:val="24"/>
          <w:szCs w:val="24"/>
        </w:rPr>
        <w:t>Раз</w:t>
      </w:r>
      <w:r w:rsidRPr="00577F89">
        <w:rPr>
          <w:rFonts w:ascii="Times New Roman" w:hAnsi="Times New Roman" w:cs="Times New Roman"/>
          <w:sz w:val="24"/>
          <w:szCs w:val="24"/>
        </w:rPr>
        <w:t>деляя их по физико-механическим свойствам как друг от</w:t>
      </w:r>
      <w:proofErr w:type="gramEnd"/>
      <w:r w:rsidRPr="00577F89">
        <w:rPr>
          <w:rFonts w:ascii="Times New Roman" w:hAnsi="Times New Roman" w:cs="Times New Roman"/>
          <w:sz w:val="24"/>
          <w:szCs w:val="24"/>
        </w:rPr>
        <w:t xml:space="preserve"> друга, так и от  свободной воды, можно рассматривать </w:t>
      </w:r>
      <w:r w:rsidR="004933BA" w:rsidRPr="00577F89">
        <w:rPr>
          <w:rFonts w:ascii="Times New Roman" w:hAnsi="Times New Roman" w:cs="Times New Roman"/>
          <w:sz w:val="24"/>
          <w:szCs w:val="24"/>
        </w:rPr>
        <w:t xml:space="preserve">их </w:t>
      </w:r>
      <w:r w:rsidRPr="00577F89">
        <w:rPr>
          <w:rFonts w:ascii="Times New Roman" w:hAnsi="Times New Roman" w:cs="Times New Roman"/>
          <w:sz w:val="24"/>
          <w:szCs w:val="24"/>
        </w:rPr>
        <w:t>как отдельные фазы агрегатного состо</w:t>
      </w:r>
      <w:r w:rsidRPr="00577F89">
        <w:rPr>
          <w:rFonts w:ascii="Times New Roman" w:hAnsi="Times New Roman" w:cs="Times New Roman"/>
          <w:sz w:val="24"/>
          <w:szCs w:val="24"/>
        </w:rPr>
        <w:t>я</w:t>
      </w:r>
      <w:r w:rsidRPr="00577F89">
        <w:rPr>
          <w:rFonts w:ascii="Times New Roman" w:hAnsi="Times New Roman" w:cs="Times New Roman"/>
          <w:sz w:val="24"/>
          <w:szCs w:val="24"/>
        </w:rPr>
        <w:t>ния вещества [</w:t>
      </w:r>
      <w:r w:rsidR="00D27904" w:rsidRPr="00577F89">
        <w:rPr>
          <w:rFonts w:ascii="Times New Roman" w:hAnsi="Times New Roman" w:cs="Times New Roman"/>
          <w:sz w:val="24"/>
          <w:szCs w:val="24"/>
        </w:rPr>
        <w:t>6</w:t>
      </w:r>
      <w:r w:rsidRPr="00577F89">
        <w:rPr>
          <w:rFonts w:ascii="Times New Roman" w:hAnsi="Times New Roman" w:cs="Times New Roman"/>
          <w:sz w:val="24"/>
          <w:szCs w:val="24"/>
        </w:rPr>
        <w:t>]. Они по-разному реагируют на механическое воздействие.</w:t>
      </w:r>
    </w:p>
    <w:p w:rsidR="00E926C0" w:rsidRPr="00577F89" w:rsidRDefault="004933BA" w:rsidP="00637786">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Целью настоящей работы является</w:t>
      </w:r>
      <w:r w:rsidR="00E926C0" w:rsidRPr="00577F89">
        <w:rPr>
          <w:rFonts w:ascii="Times New Roman" w:hAnsi="Times New Roman" w:cs="Times New Roman"/>
          <w:sz w:val="24"/>
          <w:szCs w:val="24"/>
        </w:rPr>
        <w:t xml:space="preserve"> </w:t>
      </w:r>
      <w:r w:rsidR="0013293A" w:rsidRPr="00577F89">
        <w:rPr>
          <w:rFonts w:ascii="Times New Roman" w:hAnsi="Times New Roman" w:cs="Times New Roman"/>
          <w:sz w:val="24"/>
          <w:szCs w:val="24"/>
        </w:rPr>
        <w:t>оценка соотношения разных фаз грунта и опред</w:t>
      </w:r>
      <w:r w:rsidR="0013293A" w:rsidRPr="00577F89">
        <w:rPr>
          <w:rFonts w:ascii="Times New Roman" w:hAnsi="Times New Roman" w:cs="Times New Roman"/>
          <w:sz w:val="24"/>
          <w:szCs w:val="24"/>
        </w:rPr>
        <w:t>е</w:t>
      </w:r>
      <w:r w:rsidR="0013293A" w:rsidRPr="00577F89">
        <w:rPr>
          <w:rFonts w:ascii="Times New Roman" w:hAnsi="Times New Roman" w:cs="Times New Roman"/>
          <w:sz w:val="24"/>
          <w:szCs w:val="24"/>
        </w:rPr>
        <w:t>ление критерия уплотненности</w:t>
      </w:r>
      <w:r w:rsidR="00E420B5" w:rsidRPr="00577F89">
        <w:rPr>
          <w:rFonts w:ascii="Times New Roman" w:hAnsi="Times New Roman" w:cs="Times New Roman"/>
          <w:sz w:val="24"/>
          <w:szCs w:val="24"/>
        </w:rPr>
        <w:t xml:space="preserve"> в ходе уплотнения при разных значениях влажности</w:t>
      </w:r>
      <w:r w:rsidR="0013293A" w:rsidRPr="00577F89">
        <w:rPr>
          <w:rFonts w:ascii="Times New Roman" w:hAnsi="Times New Roman" w:cs="Times New Roman"/>
          <w:sz w:val="24"/>
          <w:szCs w:val="24"/>
        </w:rPr>
        <w:t>.</w:t>
      </w:r>
    </w:p>
    <w:p w:rsidR="00956557" w:rsidRPr="00577F89" w:rsidRDefault="00956557" w:rsidP="00637786">
      <w:pPr>
        <w:pStyle w:val="a5"/>
        <w:ind w:firstLine="708"/>
        <w:rPr>
          <w:rFonts w:ascii="Times New Roman" w:hAnsi="Times New Roman" w:cs="Times New Roman"/>
          <w:b/>
          <w:sz w:val="24"/>
          <w:szCs w:val="24"/>
        </w:rPr>
      </w:pPr>
      <w:r w:rsidRPr="00577F89">
        <w:rPr>
          <w:rFonts w:ascii="Times New Roman" w:hAnsi="Times New Roman" w:cs="Times New Roman"/>
          <w:b/>
          <w:sz w:val="24"/>
          <w:szCs w:val="24"/>
        </w:rPr>
        <w:t>Испытание грунта циклической нагрузкой</w:t>
      </w:r>
    </w:p>
    <w:p w:rsidR="00956557" w:rsidRPr="00577F89" w:rsidRDefault="003F0F29" w:rsidP="00637786">
      <w:pPr>
        <w:pStyle w:val="a5"/>
        <w:ind w:firstLine="708"/>
        <w:jc w:val="both"/>
        <w:rPr>
          <w:rFonts w:ascii="Times New Roman" w:hAnsi="Times New Roman" w:cs="Times New Roman"/>
          <w:sz w:val="24"/>
          <w:szCs w:val="24"/>
        </w:rPr>
      </w:pPr>
      <w:r w:rsidRPr="00577F89">
        <w:rPr>
          <w:rFonts w:ascii="Times New Roman" w:hAnsi="Times New Roman" w:cs="Times New Roman"/>
          <w:sz w:val="24"/>
          <w:szCs w:val="24"/>
        </w:rPr>
        <w:t>В наших опытах с</w:t>
      </w:r>
      <w:r w:rsidR="00956557" w:rsidRPr="00577F89">
        <w:rPr>
          <w:rFonts w:ascii="Times New Roman" w:hAnsi="Times New Roman" w:cs="Times New Roman"/>
          <w:sz w:val="24"/>
          <w:szCs w:val="24"/>
        </w:rPr>
        <w:t>татическое приложение циклической нагрузки на пробу глинистого грунта производили</w:t>
      </w:r>
      <w:r w:rsidRPr="00577F89">
        <w:rPr>
          <w:rFonts w:ascii="Times New Roman" w:hAnsi="Times New Roman" w:cs="Times New Roman"/>
          <w:sz w:val="24"/>
          <w:szCs w:val="24"/>
        </w:rPr>
        <w:t xml:space="preserve"> путем приложения к ней</w:t>
      </w:r>
      <w:r w:rsidR="00956557" w:rsidRPr="00577F89">
        <w:rPr>
          <w:rFonts w:ascii="Times New Roman" w:hAnsi="Times New Roman" w:cs="Times New Roman"/>
          <w:sz w:val="24"/>
          <w:szCs w:val="24"/>
        </w:rPr>
        <w:t xml:space="preserve"> в компрессионном приборе нагрузки 500 кПа в </w:t>
      </w:r>
      <w:r w:rsidR="00956557" w:rsidRPr="00577F89">
        <w:rPr>
          <w:rFonts w:ascii="Times New Roman" w:hAnsi="Times New Roman" w:cs="Times New Roman"/>
          <w:spacing w:val="-2"/>
          <w:sz w:val="24"/>
          <w:szCs w:val="24"/>
        </w:rPr>
        <w:lastRenderedPageBreak/>
        <w:t>о</w:t>
      </w:r>
      <w:r w:rsidR="00F247D3" w:rsidRPr="00577F89">
        <w:rPr>
          <w:rFonts w:ascii="Times New Roman" w:hAnsi="Times New Roman" w:cs="Times New Roman"/>
          <w:spacing w:val="-2"/>
          <w:sz w:val="24"/>
          <w:szCs w:val="24"/>
        </w:rPr>
        <w:t xml:space="preserve">дну ступень и измерения осадки </w:t>
      </w:r>
      <w:r w:rsidR="00637786" w:rsidRPr="00577F89">
        <w:rPr>
          <w:rFonts w:ascii="Times New Roman" w:hAnsi="Times New Roman" w:cs="Times New Roman"/>
          <w:spacing w:val="-2"/>
          <w:position w:val="-14"/>
          <w:sz w:val="24"/>
          <w:szCs w:val="24"/>
        </w:rPr>
        <w:object w:dxaOrig="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18.55pt;mso-position-vertical:absolute" o:ole="">
            <v:imagedata r:id="rId9" o:title=""/>
          </v:shape>
          <o:OLEObject Type="Embed" ProgID="Equation.3" ShapeID="_x0000_i1025" DrawAspect="Content" ObjectID="_1653119301" r:id="rId10"/>
        </w:object>
      </w:r>
      <w:r w:rsidR="00956557" w:rsidRPr="00577F89">
        <w:rPr>
          <w:rFonts w:ascii="Times New Roman" w:hAnsi="Times New Roman" w:cs="Times New Roman"/>
          <w:spacing w:val="-2"/>
          <w:sz w:val="24"/>
          <w:szCs w:val="24"/>
        </w:rPr>
        <w:t>, затем разгрузки до 5 кПа, также в одну ступень, и изм</w:t>
      </w:r>
      <w:r w:rsidR="00956557" w:rsidRPr="00577F89">
        <w:rPr>
          <w:rFonts w:ascii="Times New Roman" w:hAnsi="Times New Roman" w:cs="Times New Roman"/>
          <w:spacing w:val="-2"/>
          <w:sz w:val="24"/>
          <w:szCs w:val="24"/>
        </w:rPr>
        <w:t>е</w:t>
      </w:r>
      <w:r w:rsidR="00956557" w:rsidRPr="00577F89">
        <w:rPr>
          <w:rFonts w:ascii="Times New Roman" w:hAnsi="Times New Roman" w:cs="Times New Roman"/>
          <w:spacing w:val="-2"/>
          <w:sz w:val="24"/>
          <w:szCs w:val="24"/>
        </w:rPr>
        <w:t xml:space="preserve">рения расширения пробы </w:t>
      </w:r>
      <w:r w:rsidR="00637786" w:rsidRPr="00577F89">
        <w:rPr>
          <w:rFonts w:ascii="Times New Roman" w:hAnsi="Times New Roman" w:cs="Times New Roman"/>
          <w:spacing w:val="-2"/>
          <w:position w:val="-14"/>
          <w:sz w:val="24"/>
          <w:szCs w:val="24"/>
        </w:rPr>
        <w:object w:dxaOrig="540" w:dyaOrig="380">
          <v:shape id="_x0000_i1026" type="#_x0000_t75" style="width:25.65pt;height:18.55pt" o:ole="">
            <v:imagedata r:id="rId11" o:title=""/>
          </v:shape>
          <o:OLEObject Type="Embed" ProgID="Equation.3" ShapeID="_x0000_i1026" DrawAspect="Content" ObjectID="_1653119302" r:id="rId12"/>
        </w:object>
      </w:r>
      <w:r w:rsidR="00956557" w:rsidRPr="00577F89">
        <w:rPr>
          <w:rFonts w:ascii="Times New Roman" w:hAnsi="Times New Roman" w:cs="Times New Roman"/>
          <w:spacing w:val="-2"/>
          <w:sz w:val="24"/>
          <w:szCs w:val="24"/>
        </w:rPr>
        <w:t xml:space="preserve">, где </w:t>
      </w:r>
      <w:r w:rsidR="00637786" w:rsidRPr="00577F89">
        <w:rPr>
          <w:rFonts w:ascii="Times New Roman" w:hAnsi="Times New Roman" w:cs="Times New Roman"/>
          <w:spacing w:val="-2"/>
          <w:position w:val="-10"/>
          <w:sz w:val="24"/>
          <w:szCs w:val="24"/>
        </w:rPr>
        <w:object w:dxaOrig="760" w:dyaOrig="320">
          <v:shape id="_x0000_i1027" type="#_x0000_t75" style="width:35.45pt;height:14.75pt" o:ole="">
            <v:imagedata r:id="rId13" o:title=""/>
          </v:shape>
          <o:OLEObject Type="Embed" ProgID="Equation.3" ShapeID="_x0000_i1027" DrawAspect="Content" ObjectID="_1653119303" r:id="rId14"/>
        </w:object>
      </w:r>
      <w:r w:rsidR="00956557" w:rsidRPr="00577F89">
        <w:rPr>
          <w:rFonts w:ascii="Times New Roman" w:hAnsi="Times New Roman" w:cs="Times New Roman"/>
          <w:spacing w:val="-2"/>
          <w:sz w:val="24"/>
          <w:szCs w:val="24"/>
        </w:rPr>
        <w:t xml:space="preserve">, </w:t>
      </w:r>
      <w:r w:rsidR="00956557" w:rsidRPr="00577F89">
        <w:rPr>
          <w:rFonts w:ascii="Times New Roman" w:hAnsi="Times New Roman" w:cs="Times New Roman"/>
          <w:spacing w:val="-2"/>
          <w:position w:val="-6"/>
          <w:sz w:val="24"/>
          <w:szCs w:val="24"/>
        </w:rPr>
        <w:object w:dxaOrig="139" w:dyaOrig="260">
          <v:shape id="_x0000_i1028" type="#_x0000_t75" style="width:8.2pt;height:15.8pt" o:ole="">
            <v:imagedata r:id="rId15" o:title=""/>
          </v:shape>
          <o:OLEObject Type="Embed" ProgID="Equation.3" ShapeID="_x0000_i1028" DrawAspect="Content" ObjectID="_1653119304" r:id="rId16"/>
        </w:object>
      </w:r>
      <w:r w:rsidR="00956557" w:rsidRPr="00577F89">
        <w:rPr>
          <w:rFonts w:ascii="Times New Roman" w:hAnsi="Times New Roman" w:cs="Times New Roman"/>
          <w:spacing w:val="-2"/>
          <w:sz w:val="24"/>
          <w:szCs w:val="24"/>
        </w:rPr>
        <w:t xml:space="preserve"> − число циклов испытания пробы (рисунок 1</w:t>
      </w:r>
      <w:r w:rsidR="00F247D3" w:rsidRPr="00577F89">
        <w:rPr>
          <w:rFonts w:ascii="Times New Roman" w:hAnsi="Times New Roman" w:cs="Times New Roman"/>
          <w:spacing w:val="-2"/>
          <w:sz w:val="24"/>
          <w:szCs w:val="24"/>
        </w:rPr>
        <w:t>).</w:t>
      </w:r>
      <w:r w:rsidR="00F247D3" w:rsidRPr="00577F89">
        <w:rPr>
          <w:rFonts w:ascii="Times New Roman" w:hAnsi="Times New Roman" w:cs="Times New Roman"/>
          <w:sz w:val="24"/>
          <w:szCs w:val="24"/>
        </w:rPr>
        <w:t xml:space="preserve"> </w:t>
      </w:r>
      <w:r w:rsidR="00956557" w:rsidRPr="00577F89">
        <w:rPr>
          <w:rFonts w:ascii="Times New Roman" w:hAnsi="Times New Roman" w:cs="Times New Roman"/>
          <w:sz w:val="24"/>
          <w:szCs w:val="24"/>
        </w:rPr>
        <w:t xml:space="preserve">Между ступенями </w:t>
      </w:r>
      <w:proofErr w:type="spellStart"/>
      <w:r w:rsidR="00956557" w:rsidRPr="00577F89">
        <w:rPr>
          <w:rFonts w:ascii="Times New Roman" w:hAnsi="Times New Roman" w:cs="Times New Roman"/>
          <w:sz w:val="24"/>
          <w:szCs w:val="24"/>
        </w:rPr>
        <w:t>нагружения</w:t>
      </w:r>
      <w:proofErr w:type="spellEnd"/>
      <w:r w:rsidR="00956557" w:rsidRPr="00577F89">
        <w:rPr>
          <w:rFonts w:ascii="Times New Roman" w:hAnsi="Times New Roman" w:cs="Times New Roman"/>
          <w:sz w:val="24"/>
          <w:szCs w:val="24"/>
        </w:rPr>
        <w:t xml:space="preserve"> и </w:t>
      </w:r>
      <w:proofErr w:type="spellStart"/>
      <w:r w:rsidR="00956557" w:rsidRPr="00577F89">
        <w:rPr>
          <w:rFonts w:ascii="Times New Roman" w:hAnsi="Times New Roman" w:cs="Times New Roman"/>
          <w:sz w:val="24"/>
          <w:szCs w:val="24"/>
        </w:rPr>
        <w:t>разгружения</w:t>
      </w:r>
      <w:proofErr w:type="spellEnd"/>
      <w:r w:rsidR="00956557" w:rsidRPr="00577F89">
        <w:rPr>
          <w:rFonts w:ascii="Times New Roman" w:hAnsi="Times New Roman" w:cs="Times New Roman"/>
          <w:sz w:val="24"/>
          <w:szCs w:val="24"/>
        </w:rPr>
        <w:t xml:space="preserve"> выдерживали паузу в 5 минут, после которой измеряли деформацию пробы </w:t>
      </w:r>
      <w:proofErr w:type="gramStart"/>
      <w:r w:rsidR="00956557" w:rsidRPr="00577F89">
        <w:rPr>
          <w:rFonts w:ascii="Times New Roman" w:hAnsi="Times New Roman" w:cs="Times New Roman"/>
          <w:sz w:val="24"/>
          <w:szCs w:val="24"/>
        </w:rPr>
        <w:t>при</w:t>
      </w:r>
      <w:proofErr w:type="gramEnd"/>
      <w:r w:rsidR="00956557" w:rsidRPr="00577F89">
        <w:rPr>
          <w:rFonts w:ascii="Times New Roman" w:hAnsi="Times New Roman" w:cs="Times New Roman"/>
          <w:sz w:val="24"/>
          <w:szCs w:val="24"/>
        </w:rPr>
        <w:t xml:space="preserve"> </w:t>
      </w:r>
      <w:proofErr w:type="gramStart"/>
      <w:r w:rsidR="00E0355B" w:rsidRPr="00577F89">
        <w:rPr>
          <w:rFonts w:ascii="Times New Roman" w:hAnsi="Times New Roman" w:cs="Times New Roman"/>
          <w:sz w:val="24"/>
          <w:szCs w:val="24"/>
        </w:rPr>
        <w:t>индикаторами</w:t>
      </w:r>
      <w:proofErr w:type="gramEnd"/>
      <w:r w:rsidR="00956557" w:rsidRPr="00577F89">
        <w:rPr>
          <w:rFonts w:ascii="Times New Roman" w:hAnsi="Times New Roman" w:cs="Times New Roman"/>
          <w:sz w:val="24"/>
          <w:szCs w:val="24"/>
        </w:rPr>
        <w:t xml:space="preserve"> ИЧ-10 с ценой деления 0,01 мм.</w:t>
      </w:r>
    </w:p>
    <w:p w:rsidR="00956557" w:rsidRPr="00577F89" w:rsidRDefault="00956557" w:rsidP="00637786">
      <w:pPr>
        <w:pStyle w:val="a5"/>
        <w:ind w:firstLine="708"/>
        <w:jc w:val="both"/>
        <w:rPr>
          <w:rFonts w:ascii="Times New Roman" w:hAnsi="Times New Roman" w:cs="Times New Roman"/>
          <w:sz w:val="24"/>
          <w:szCs w:val="24"/>
        </w:rPr>
      </w:pPr>
      <w:r w:rsidRPr="00577F89">
        <w:rPr>
          <w:rFonts w:ascii="Times New Roman" w:hAnsi="Times New Roman" w:cs="Times New Roman"/>
          <w:sz w:val="24"/>
          <w:szCs w:val="24"/>
        </w:rPr>
        <w:t xml:space="preserve">Опыты проводили с одним и тем же грунтом при разных значениях </w:t>
      </w:r>
      <w:r w:rsidR="004933BA" w:rsidRPr="00577F89">
        <w:rPr>
          <w:rFonts w:ascii="Times New Roman" w:hAnsi="Times New Roman" w:cs="Times New Roman"/>
          <w:sz w:val="24"/>
          <w:szCs w:val="24"/>
        </w:rPr>
        <w:t xml:space="preserve">весовой </w:t>
      </w:r>
      <w:r w:rsidRPr="00577F89">
        <w:rPr>
          <w:rFonts w:ascii="Times New Roman" w:hAnsi="Times New Roman" w:cs="Times New Roman"/>
          <w:sz w:val="24"/>
          <w:szCs w:val="24"/>
        </w:rPr>
        <w:t>влажн</w:t>
      </w:r>
      <w:r w:rsidRPr="00577F89">
        <w:rPr>
          <w:rFonts w:ascii="Times New Roman" w:hAnsi="Times New Roman" w:cs="Times New Roman"/>
          <w:sz w:val="24"/>
          <w:szCs w:val="24"/>
        </w:rPr>
        <w:t>о</w:t>
      </w:r>
      <w:r w:rsidRPr="00577F89">
        <w:rPr>
          <w:rFonts w:ascii="Times New Roman" w:hAnsi="Times New Roman" w:cs="Times New Roman"/>
          <w:sz w:val="24"/>
          <w:szCs w:val="24"/>
        </w:rPr>
        <w:t>сти</w:t>
      </w:r>
      <w:r w:rsidR="003F0F29" w:rsidRPr="00577F89">
        <w:rPr>
          <w:rFonts w:ascii="Times New Roman" w:hAnsi="Times New Roman" w:cs="Times New Roman"/>
          <w:sz w:val="24"/>
          <w:szCs w:val="24"/>
        </w:rPr>
        <w:t xml:space="preserve"> и увеличения ее</w:t>
      </w:r>
      <w:r w:rsidRPr="00577F89">
        <w:rPr>
          <w:rFonts w:ascii="Times New Roman" w:hAnsi="Times New Roman" w:cs="Times New Roman"/>
          <w:sz w:val="24"/>
          <w:szCs w:val="24"/>
        </w:rPr>
        <w:t xml:space="preserve"> «до выделения разжиженного грунта через соединения формы» </w:t>
      </w:r>
      <w:r w:rsidR="000674FA" w:rsidRPr="00577F89">
        <w:rPr>
          <w:rFonts w:ascii="Times New Roman" w:eastAsia="Times New Roman" w:hAnsi="Times New Roman" w:cs="Times New Roman"/>
          <w:sz w:val="24"/>
          <w:szCs w:val="24"/>
          <w:lang w:eastAsia="ru-RU"/>
        </w:rPr>
        <w:t>[</w:t>
      </w:r>
      <w:r w:rsidR="00D27904" w:rsidRPr="00577F89">
        <w:rPr>
          <w:rFonts w:ascii="Times New Roman" w:eastAsia="Times New Roman" w:hAnsi="Times New Roman" w:cs="Times New Roman"/>
          <w:sz w:val="24"/>
          <w:szCs w:val="24"/>
          <w:lang w:eastAsia="ru-RU"/>
        </w:rPr>
        <w:t>5</w:t>
      </w:r>
      <w:r w:rsidRPr="00577F89">
        <w:rPr>
          <w:rFonts w:ascii="Times New Roman" w:eastAsia="Times New Roman" w:hAnsi="Times New Roman" w:cs="Times New Roman"/>
          <w:sz w:val="24"/>
          <w:szCs w:val="24"/>
          <w:lang w:eastAsia="ru-RU"/>
        </w:rPr>
        <w:t>]</w:t>
      </w:r>
      <w:r w:rsidR="004933BA" w:rsidRPr="00577F89">
        <w:rPr>
          <w:rFonts w:ascii="Times New Roman" w:eastAsia="Times New Roman" w:hAnsi="Times New Roman" w:cs="Times New Roman"/>
          <w:sz w:val="24"/>
          <w:szCs w:val="24"/>
          <w:lang w:eastAsia="ru-RU"/>
        </w:rPr>
        <w:t>, что является признаком достижения оптимальной влажности</w:t>
      </w:r>
      <w:r w:rsidRPr="00577F89">
        <w:rPr>
          <w:rFonts w:ascii="Times New Roman" w:eastAsia="Times New Roman" w:hAnsi="Times New Roman" w:cs="Times New Roman"/>
          <w:sz w:val="24"/>
          <w:szCs w:val="24"/>
          <w:lang w:eastAsia="ru-RU"/>
        </w:rPr>
        <w:t>.</w:t>
      </w:r>
      <w:r w:rsidRPr="00577F89">
        <w:rPr>
          <w:rFonts w:ascii="Times New Roman" w:hAnsi="Times New Roman" w:cs="Times New Roman"/>
          <w:sz w:val="24"/>
          <w:szCs w:val="24"/>
        </w:rPr>
        <w:t xml:space="preserve"> </w:t>
      </w:r>
      <w:proofErr w:type="spellStart"/>
      <w:r w:rsidR="003F0F29" w:rsidRPr="00577F89">
        <w:rPr>
          <w:rFonts w:ascii="Times New Roman" w:hAnsi="Times New Roman" w:cs="Times New Roman"/>
          <w:sz w:val="24"/>
          <w:szCs w:val="24"/>
        </w:rPr>
        <w:t>Нагружение</w:t>
      </w:r>
      <w:proofErr w:type="spellEnd"/>
      <w:r w:rsidR="003F0F29" w:rsidRPr="00577F89">
        <w:rPr>
          <w:rFonts w:ascii="Times New Roman" w:hAnsi="Times New Roman" w:cs="Times New Roman"/>
          <w:sz w:val="24"/>
          <w:szCs w:val="24"/>
        </w:rPr>
        <w:t xml:space="preserve"> и </w:t>
      </w:r>
      <w:proofErr w:type="spellStart"/>
      <w:r w:rsidR="003F0F29" w:rsidRPr="00577F89">
        <w:rPr>
          <w:rFonts w:ascii="Times New Roman" w:hAnsi="Times New Roman" w:cs="Times New Roman"/>
          <w:sz w:val="24"/>
          <w:szCs w:val="24"/>
        </w:rPr>
        <w:t>разгружение</w:t>
      </w:r>
      <w:proofErr w:type="spellEnd"/>
      <w:r w:rsidR="003F0F29" w:rsidRPr="00577F89">
        <w:rPr>
          <w:rFonts w:ascii="Times New Roman" w:hAnsi="Times New Roman" w:cs="Times New Roman"/>
          <w:sz w:val="24"/>
          <w:szCs w:val="24"/>
        </w:rPr>
        <w:t xml:space="preserve"> вели</w:t>
      </w:r>
      <w:r w:rsidRPr="00577F89">
        <w:rPr>
          <w:rFonts w:ascii="Times New Roman" w:hAnsi="Times New Roman" w:cs="Times New Roman"/>
          <w:sz w:val="24"/>
          <w:szCs w:val="24"/>
        </w:rPr>
        <w:t xml:space="preserve"> в одном режиме, до условной стабилизации значений относительного приращения работы д</w:t>
      </w:r>
      <w:r w:rsidRPr="00577F89">
        <w:rPr>
          <w:rFonts w:ascii="Times New Roman" w:hAnsi="Times New Roman" w:cs="Times New Roman"/>
          <w:sz w:val="24"/>
          <w:szCs w:val="24"/>
        </w:rPr>
        <w:t>е</w:t>
      </w:r>
      <w:r w:rsidRPr="00577F89">
        <w:rPr>
          <w:rFonts w:ascii="Times New Roman" w:hAnsi="Times New Roman" w:cs="Times New Roman"/>
          <w:sz w:val="24"/>
          <w:szCs w:val="24"/>
        </w:rPr>
        <w:t xml:space="preserve">формации. Грунт − </w:t>
      </w:r>
      <w:r w:rsidR="003F0F29" w:rsidRPr="00577F89">
        <w:rPr>
          <w:rFonts w:ascii="Times New Roman" w:hAnsi="Times New Roman" w:cs="Times New Roman"/>
          <w:sz w:val="24"/>
          <w:szCs w:val="24"/>
        </w:rPr>
        <w:t xml:space="preserve">раздробленный </w:t>
      </w:r>
      <w:r w:rsidRPr="00577F89">
        <w:rPr>
          <w:rFonts w:ascii="Times New Roman" w:hAnsi="Times New Roman" w:cs="Times New Roman"/>
          <w:sz w:val="24"/>
          <w:szCs w:val="24"/>
        </w:rPr>
        <w:t xml:space="preserve">пылеватый суглинок, </w:t>
      </w:r>
      <w:r w:rsidR="003F0F29" w:rsidRPr="00577F89">
        <w:rPr>
          <w:rFonts w:ascii="Times New Roman" w:hAnsi="Times New Roman" w:cs="Times New Roman"/>
          <w:sz w:val="24"/>
          <w:szCs w:val="24"/>
        </w:rPr>
        <w:t xml:space="preserve">с размерами частиц до </w:t>
      </w:r>
      <w:r w:rsidR="00855867" w:rsidRPr="00577F89">
        <w:rPr>
          <w:rFonts w:ascii="Times New Roman" w:hAnsi="Times New Roman" w:cs="Times New Roman"/>
          <w:sz w:val="24"/>
          <w:szCs w:val="24"/>
        </w:rPr>
        <w:t>1,0 мм.</w:t>
      </w:r>
    </w:p>
    <w:p w:rsidR="00956557" w:rsidRPr="00577F89" w:rsidRDefault="00956557" w:rsidP="00637786">
      <w:pPr>
        <w:pStyle w:val="a5"/>
        <w:ind w:firstLine="708"/>
        <w:jc w:val="both"/>
        <w:rPr>
          <w:rFonts w:ascii="Times New Roman" w:hAnsi="Times New Roman" w:cs="Times New Roman"/>
          <w:sz w:val="24"/>
          <w:szCs w:val="24"/>
        </w:rPr>
      </w:pPr>
      <w:r w:rsidRPr="00577F89">
        <w:rPr>
          <w:rFonts w:ascii="Times New Roman" w:hAnsi="Times New Roman" w:cs="Times New Roman"/>
          <w:sz w:val="24"/>
          <w:szCs w:val="24"/>
        </w:rPr>
        <w:t xml:space="preserve">В конце испытания каждую пробу взвешивали, измеряли ее высоту, </w:t>
      </w:r>
      <w:r w:rsidR="00467DB7" w:rsidRPr="00577F89">
        <w:rPr>
          <w:rFonts w:ascii="Times New Roman" w:hAnsi="Times New Roman" w:cs="Times New Roman"/>
          <w:sz w:val="24"/>
          <w:szCs w:val="24"/>
        </w:rPr>
        <w:t>определяли</w:t>
      </w:r>
      <w:r w:rsidRPr="00577F89">
        <w:rPr>
          <w:rFonts w:ascii="Times New Roman" w:hAnsi="Times New Roman" w:cs="Times New Roman"/>
          <w:sz w:val="24"/>
          <w:szCs w:val="24"/>
        </w:rPr>
        <w:t xml:space="preserve"> вес</w:t>
      </w:r>
      <w:r w:rsidRPr="00577F89">
        <w:rPr>
          <w:rFonts w:ascii="Times New Roman" w:hAnsi="Times New Roman" w:cs="Times New Roman"/>
          <w:sz w:val="24"/>
          <w:szCs w:val="24"/>
        </w:rPr>
        <w:t>о</w:t>
      </w:r>
      <w:r w:rsidRPr="00577F89">
        <w:rPr>
          <w:rFonts w:ascii="Times New Roman" w:hAnsi="Times New Roman" w:cs="Times New Roman"/>
          <w:sz w:val="24"/>
          <w:szCs w:val="24"/>
        </w:rPr>
        <w:t>в</w:t>
      </w:r>
      <w:r w:rsidR="00467DB7" w:rsidRPr="00577F89">
        <w:rPr>
          <w:rFonts w:ascii="Times New Roman" w:hAnsi="Times New Roman" w:cs="Times New Roman"/>
          <w:sz w:val="24"/>
          <w:szCs w:val="24"/>
        </w:rPr>
        <w:t>ую</w:t>
      </w:r>
      <w:r w:rsidRPr="00577F89">
        <w:rPr>
          <w:rFonts w:ascii="Times New Roman" w:hAnsi="Times New Roman" w:cs="Times New Roman"/>
          <w:sz w:val="24"/>
          <w:szCs w:val="24"/>
        </w:rPr>
        <w:t xml:space="preserve"> влажности методом высушивания. По данным этих измерений вычисляли плотность, влажность грунта, а также </w:t>
      </w:r>
      <w:r w:rsidR="00F247D3" w:rsidRPr="00577F89">
        <w:rPr>
          <w:rFonts w:ascii="Times New Roman" w:hAnsi="Times New Roman" w:cs="Times New Roman"/>
          <w:sz w:val="24"/>
          <w:szCs w:val="24"/>
        </w:rPr>
        <w:t>плотность скелета и пористость.</w:t>
      </w:r>
    </w:p>
    <w:p w:rsidR="00956557" w:rsidRPr="00577F89" w:rsidRDefault="00123951" w:rsidP="00637786">
      <w:pPr>
        <w:pStyle w:val="a5"/>
        <w:jc w:val="center"/>
        <w:rPr>
          <w:rFonts w:ascii="Times New Roman" w:hAnsi="Times New Roman" w:cs="Times New Roman"/>
          <w:sz w:val="24"/>
          <w:szCs w:val="24"/>
        </w:rPr>
      </w:pPr>
      <w:r w:rsidRPr="00577F89">
        <w:rPr>
          <w:noProof/>
          <w:lang w:eastAsia="ru-RU"/>
        </w:rPr>
        <w:drawing>
          <wp:inline distT="0" distB="0" distL="0" distR="0" wp14:anchorId="0D90532A" wp14:editId="74D32488">
            <wp:extent cx="3341077" cy="2579077"/>
            <wp:effectExtent l="0" t="0" r="0" b="0"/>
            <wp:docPr id="5" name="Рисунок 5" descr="D:\1 ТВОРДЕЛА ДВВ 7.03.20\1.4 Заготовки статей 8.05.19\2 СТАТЬИ В СТАДИИ ПОДГОТОВКИ\1 50 2699554 Сп опр макс плот и влаж грун БИ 25 2019\Рис 1 кор ДВВ ориг.jpg"/>
            <wp:cNvGraphicFramePr/>
            <a:graphic xmlns:a="http://schemas.openxmlformats.org/drawingml/2006/main">
              <a:graphicData uri="http://schemas.openxmlformats.org/drawingml/2006/picture">
                <pic:pic xmlns:pic="http://schemas.openxmlformats.org/drawingml/2006/picture">
                  <pic:nvPicPr>
                    <pic:cNvPr id="3" name="Рисунок 3" descr="D:\1 ТВОРДЕЛА ДВВ 7.03.20\1.4 Заготовки статей 8.05.19\2 СТАТЬИ В СТАДИИ ПОДГОТОВКИ\1 50 2699554 Сп опр макс плот и влаж грун БИ 25 2019\Рис 1 кор ДВВ ориг.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1584" cy="2579468"/>
                    </a:xfrm>
                    <a:prstGeom prst="rect">
                      <a:avLst/>
                    </a:prstGeom>
                    <a:noFill/>
                    <a:ln>
                      <a:noFill/>
                    </a:ln>
                  </pic:spPr>
                </pic:pic>
              </a:graphicData>
            </a:graphic>
          </wp:inline>
        </w:drawing>
      </w:r>
    </w:p>
    <w:p w:rsidR="006409AA" w:rsidRPr="00577F89" w:rsidRDefault="00956557" w:rsidP="00637786">
      <w:pPr>
        <w:pStyle w:val="a5"/>
        <w:jc w:val="center"/>
        <w:rPr>
          <w:rFonts w:ascii="Times New Roman" w:hAnsi="Times New Roman" w:cs="Times New Roman"/>
          <w:sz w:val="24"/>
          <w:szCs w:val="24"/>
        </w:rPr>
      </w:pPr>
      <w:r w:rsidRPr="00577F89">
        <w:rPr>
          <w:rFonts w:ascii="Times New Roman" w:hAnsi="Times New Roman" w:cs="Times New Roman"/>
          <w:sz w:val="24"/>
          <w:szCs w:val="24"/>
        </w:rPr>
        <w:t>Рис</w:t>
      </w:r>
      <w:r w:rsidR="006409AA" w:rsidRPr="00577F89">
        <w:rPr>
          <w:rFonts w:ascii="Times New Roman" w:hAnsi="Times New Roman" w:cs="Times New Roman"/>
          <w:sz w:val="24"/>
          <w:szCs w:val="24"/>
        </w:rPr>
        <w:t>унок 1 –</w:t>
      </w:r>
      <w:r w:rsidRPr="00577F89">
        <w:rPr>
          <w:rFonts w:ascii="Times New Roman" w:hAnsi="Times New Roman" w:cs="Times New Roman"/>
          <w:sz w:val="24"/>
          <w:szCs w:val="24"/>
        </w:rPr>
        <w:t xml:space="preserve"> Схема </w:t>
      </w:r>
      <w:proofErr w:type="spellStart"/>
      <w:r w:rsidRPr="00577F89">
        <w:rPr>
          <w:rFonts w:ascii="Times New Roman" w:hAnsi="Times New Roman" w:cs="Times New Roman"/>
          <w:sz w:val="24"/>
          <w:szCs w:val="24"/>
        </w:rPr>
        <w:t>нагружения-разгружения</w:t>
      </w:r>
      <w:proofErr w:type="spellEnd"/>
      <w:r w:rsidRPr="00577F89">
        <w:rPr>
          <w:rFonts w:ascii="Times New Roman" w:hAnsi="Times New Roman" w:cs="Times New Roman"/>
          <w:sz w:val="24"/>
          <w:szCs w:val="24"/>
        </w:rPr>
        <w:t xml:space="preserve"> пробы грунта </w:t>
      </w:r>
    </w:p>
    <w:p w:rsidR="00956557" w:rsidRPr="00577F89" w:rsidRDefault="00956557" w:rsidP="00637786">
      <w:pPr>
        <w:pStyle w:val="a5"/>
        <w:jc w:val="center"/>
        <w:rPr>
          <w:rFonts w:ascii="Times New Roman" w:hAnsi="Times New Roman" w:cs="Times New Roman"/>
          <w:sz w:val="24"/>
          <w:szCs w:val="24"/>
        </w:rPr>
      </w:pPr>
      <w:r w:rsidRPr="00577F89">
        <w:rPr>
          <w:rFonts w:ascii="Times New Roman" w:hAnsi="Times New Roman" w:cs="Times New Roman"/>
          <w:sz w:val="24"/>
          <w:szCs w:val="24"/>
        </w:rPr>
        <w:t>до стабилизации работы деформации</w:t>
      </w:r>
    </w:p>
    <w:p w:rsidR="00956557" w:rsidRPr="00577F89" w:rsidRDefault="00956557" w:rsidP="00637786">
      <w:pPr>
        <w:pStyle w:val="a5"/>
        <w:rPr>
          <w:rFonts w:ascii="Times New Roman" w:hAnsi="Times New Roman" w:cs="Times New Roman"/>
          <w:sz w:val="24"/>
          <w:szCs w:val="24"/>
        </w:rPr>
      </w:pPr>
    </w:p>
    <w:p w:rsidR="00956557" w:rsidRPr="00577F89" w:rsidRDefault="00956557" w:rsidP="00637786">
      <w:pPr>
        <w:pStyle w:val="a5"/>
        <w:ind w:firstLine="708"/>
        <w:rPr>
          <w:rFonts w:ascii="Times New Roman" w:hAnsi="Times New Roman" w:cs="Times New Roman"/>
          <w:b/>
          <w:sz w:val="24"/>
          <w:szCs w:val="24"/>
        </w:rPr>
      </w:pPr>
      <w:r w:rsidRPr="00577F89">
        <w:rPr>
          <w:rFonts w:ascii="Times New Roman" w:hAnsi="Times New Roman" w:cs="Times New Roman"/>
          <w:b/>
          <w:sz w:val="24"/>
          <w:szCs w:val="24"/>
        </w:rPr>
        <w:t>Определение числа циклов испытания</w:t>
      </w:r>
    </w:p>
    <w:p w:rsidR="00956557" w:rsidRPr="00577F89" w:rsidRDefault="00956557" w:rsidP="00637786">
      <w:pPr>
        <w:spacing w:after="0" w:line="240" w:lineRule="auto"/>
        <w:ind w:firstLine="708"/>
        <w:jc w:val="both"/>
        <w:rPr>
          <w:rFonts w:ascii="Times New Roman" w:hAnsi="Times New Roman" w:cs="Times New Roman"/>
          <w:sz w:val="24"/>
          <w:szCs w:val="24"/>
        </w:rPr>
      </w:pPr>
      <w:r w:rsidRPr="00577F89">
        <w:rPr>
          <w:rFonts w:ascii="Times New Roman" w:eastAsia="Times New Roman" w:hAnsi="Times New Roman" w:cs="Times New Roman"/>
          <w:sz w:val="24"/>
          <w:szCs w:val="24"/>
          <w:lang w:eastAsia="ru-RU"/>
        </w:rPr>
        <w:t xml:space="preserve">По данным измерений нагрузки и деформаций проб </w:t>
      </w:r>
      <w:r w:rsidR="0047639A" w:rsidRPr="00577F89">
        <w:rPr>
          <w:rFonts w:ascii="Times New Roman" w:hAnsi="Times New Roman" w:cs="Times New Roman"/>
          <w:sz w:val="24"/>
          <w:szCs w:val="24"/>
        </w:rPr>
        <w:t xml:space="preserve">рассчитывали </w:t>
      </w:r>
      <w:r w:rsidR="00D53F4D" w:rsidRPr="00577F89">
        <w:rPr>
          <w:rFonts w:ascii="Times New Roman" w:eastAsia="Times New Roman" w:hAnsi="Times New Roman" w:cs="Times New Roman"/>
          <w:sz w:val="24"/>
          <w:szCs w:val="24"/>
          <w:lang w:eastAsia="ru-RU"/>
        </w:rPr>
        <w:t>[</w:t>
      </w:r>
      <w:r w:rsidR="00D27904" w:rsidRPr="00577F89">
        <w:rPr>
          <w:rFonts w:ascii="Times New Roman" w:eastAsia="Times New Roman" w:hAnsi="Times New Roman" w:cs="Times New Roman"/>
          <w:sz w:val="24"/>
          <w:szCs w:val="24"/>
          <w:lang w:eastAsia="ru-RU"/>
        </w:rPr>
        <w:t>12</w:t>
      </w:r>
      <w:r w:rsidR="00D53F4D" w:rsidRPr="00577F89">
        <w:rPr>
          <w:rFonts w:ascii="Times New Roman" w:eastAsia="Times New Roman" w:hAnsi="Times New Roman" w:cs="Times New Roman"/>
          <w:sz w:val="24"/>
          <w:szCs w:val="24"/>
          <w:lang w:eastAsia="ru-RU"/>
        </w:rPr>
        <w:t xml:space="preserve">] </w:t>
      </w:r>
      <w:r w:rsidRPr="00577F89">
        <w:rPr>
          <w:rFonts w:ascii="Times New Roman" w:hAnsi="Times New Roman" w:cs="Times New Roman"/>
          <w:sz w:val="24"/>
          <w:szCs w:val="24"/>
        </w:rPr>
        <w:t>механическую работу объемной деформации уплотнения</w:t>
      </w:r>
      <w:r w:rsidR="00573636" w:rsidRPr="00577F89">
        <w:rPr>
          <w:rFonts w:ascii="Times New Roman" w:hAnsi="Times New Roman" w:cs="Times New Roman"/>
          <w:position w:val="-14"/>
          <w:sz w:val="24"/>
          <w:szCs w:val="24"/>
        </w:rPr>
        <w:object w:dxaOrig="460" w:dyaOrig="380">
          <v:shape id="_x0000_i1029" type="#_x0000_t75" style="width:21.8pt;height:18.55pt" o:ole="">
            <v:imagedata r:id="rId18" o:title=""/>
          </v:shape>
          <o:OLEObject Type="Embed" ProgID="Equation.3" ShapeID="_x0000_i1029" DrawAspect="Content" ObjectID="_1653119305" r:id="rId19"/>
        </w:object>
      </w:r>
      <w:r w:rsidRPr="00577F89">
        <w:rPr>
          <w:rFonts w:ascii="Times New Roman" w:hAnsi="Times New Roman" w:cs="Times New Roman"/>
          <w:sz w:val="24"/>
          <w:szCs w:val="24"/>
        </w:rPr>
        <w:t xml:space="preserve">, включающей упругую </w:t>
      </w:r>
      <w:r w:rsidR="00573636" w:rsidRPr="00577F89">
        <w:rPr>
          <w:rFonts w:ascii="Times New Roman" w:hAnsi="Times New Roman" w:cs="Times New Roman"/>
          <w:position w:val="-14"/>
          <w:sz w:val="24"/>
          <w:szCs w:val="24"/>
        </w:rPr>
        <w:object w:dxaOrig="560" w:dyaOrig="380">
          <v:shape id="_x0000_i1030" type="#_x0000_t75" style="width:30.55pt;height:18.55pt" o:ole="">
            <v:imagedata r:id="rId20" o:title=""/>
          </v:shape>
          <o:OLEObject Type="Embed" ProgID="Equation.3" ShapeID="_x0000_i1030" DrawAspect="Content" ObjectID="_1653119306" r:id="rId21"/>
        </w:object>
      </w:r>
      <w:r w:rsidR="0047639A" w:rsidRPr="00577F89">
        <w:rPr>
          <w:rFonts w:ascii="Times New Roman" w:hAnsi="Times New Roman" w:cs="Times New Roman"/>
          <w:position w:val="-14"/>
          <w:sz w:val="24"/>
          <w:szCs w:val="24"/>
        </w:rPr>
        <w:t xml:space="preserve"> </w:t>
      </w:r>
      <w:r w:rsidRPr="00577F89">
        <w:rPr>
          <w:rFonts w:ascii="Times New Roman" w:hAnsi="Times New Roman" w:cs="Times New Roman"/>
          <w:sz w:val="24"/>
          <w:szCs w:val="24"/>
        </w:rPr>
        <w:t>и неупругую части</w:t>
      </w:r>
      <w:r w:rsidR="0047639A" w:rsidRPr="00577F89">
        <w:rPr>
          <w:rFonts w:ascii="Times New Roman" w:hAnsi="Times New Roman" w:cs="Times New Roman"/>
          <w:sz w:val="24"/>
          <w:szCs w:val="24"/>
        </w:rPr>
        <w:t xml:space="preserve"> </w:t>
      </w:r>
      <w:r w:rsidR="00573636" w:rsidRPr="00577F89">
        <w:rPr>
          <w:rFonts w:ascii="Times New Roman" w:hAnsi="Times New Roman" w:cs="Times New Roman"/>
          <w:position w:val="-14"/>
          <w:sz w:val="24"/>
          <w:szCs w:val="24"/>
        </w:rPr>
        <w:object w:dxaOrig="639" w:dyaOrig="380">
          <v:shape id="_x0000_i1031" type="#_x0000_t75" style="width:31.65pt;height:18.55pt;mso-position-vertical:absolute" o:ole="">
            <v:imagedata r:id="rId22" o:title=""/>
          </v:shape>
          <o:OLEObject Type="Embed" ProgID="Equation.3" ShapeID="_x0000_i1031" DrawAspect="Content" ObjectID="_1653119307" r:id="rId23"/>
        </w:object>
      </w:r>
      <w:r w:rsidR="0047639A" w:rsidRPr="00577F89">
        <w:rPr>
          <w:rFonts w:ascii="Times New Roman" w:hAnsi="Times New Roman" w:cs="Times New Roman"/>
          <w:sz w:val="24"/>
          <w:szCs w:val="24"/>
        </w:rPr>
        <w:t>, в расчете на единицу объема</w:t>
      </w:r>
      <w:r w:rsidR="006979CC" w:rsidRPr="00577F89">
        <w:rPr>
          <w:rFonts w:ascii="Times New Roman" w:hAnsi="Times New Roman" w:cs="Times New Roman"/>
          <w:sz w:val="24"/>
          <w:szCs w:val="24"/>
        </w:rPr>
        <w:t xml:space="preserve"> грунта</w:t>
      </w:r>
      <w:r w:rsidR="0047639A" w:rsidRPr="00577F89">
        <w:rPr>
          <w:rFonts w:ascii="Times New Roman" w:hAnsi="Times New Roman" w:cs="Times New Roman"/>
          <w:sz w:val="24"/>
          <w:szCs w:val="24"/>
        </w:rPr>
        <w:t xml:space="preserve"> в </w:t>
      </w:r>
      <w:r w:rsidR="0047639A" w:rsidRPr="00577F89">
        <w:rPr>
          <w:rFonts w:ascii="Times New Roman" w:hAnsi="Times New Roman" w:cs="Times New Roman"/>
          <w:position w:val="-10"/>
          <w:sz w:val="24"/>
          <w:szCs w:val="24"/>
        </w:rPr>
        <w:object w:dxaOrig="200" w:dyaOrig="300">
          <v:shape id="_x0000_i1032" type="#_x0000_t75" style="width:12pt;height:15.25pt" o:ole="">
            <v:imagedata r:id="rId24" o:title=""/>
          </v:shape>
          <o:OLEObject Type="Embed" ProgID="Equation.3" ShapeID="_x0000_i1032" DrawAspect="Content" ObjectID="_1653119308" r:id="rId25"/>
        </w:object>
      </w:r>
      <w:r w:rsidR="0047639A" w:rsidRPr="00577F89">
        <w:rPr>
          <w:rFonts w:ascii="Times New Roman" w:hAnsi="Times New Roman" w:cs="Times New Roman"/>
          <w:sz w:val="24"/>
          <w:szCs w:val="24"/>
        </w:rPr>
        <w:t>-</w:t>
      </w:r>
      <w:r w:rsidR="0047639A" w:rsidRPr="00577F89">
        <w:rPr>
          <w:rFonts w:ascii="Times New Roman" w:hAnsi="Times New Roman" w:cs="Times New Roman"/>
          <w:sz w:val="24"/>
          <w:szCs w:val="24"/>
        </w:rPr>
        <w:t>ом цикле:</w:t>
      </w:r>
    </w:p>
    <w:p w:rsidR="00956557" w:rsidRPr="00577F89" w:rsidRDefault="00573636" w:rsidP="00637786">
      <w:pPr>
        <w:pStyle w:val="a5"/>
        <w:jc w:val="right"/>
        <w:rPr>
          <w:rFonts w:ascii="Times New Roman" w:hAnsi="Times New Roman" w:cs="Times New Roman"/>
          <w:position w:val="-4"/>
          <w:sz w:val="24"/>
          <w:szCs w:val="24"/>
        </w:rPr>
      </w:pPr>
      <w:r w:rsidRPr="00577F89">
        <w:rPr>
          <w:rFonts w:ascii="Times New Roman" w:hAnsi="Times New Roman" w:cs="Times New Roman"/>
          <w:position w:val="-14"/>
          <w:sz w:val="24"/>
          <w:szCs w:val="24"/>
        </w:rPr>
        <w:object w:dxaOrig="2060" w:dyaOrig="380">
          <v:shape id="_x0000_i1033" type="#_x0000_t75" style="width:95.45pt;height:18.55pt" o:ole="">
            <v:imagedata r:id="rId26" o:title=""/>
          </v:shape>
          <o:OLEObject Type="Embed" ProgID="Equation.3" ShapeID="_x0000_i1033" DrawAspect="Content" ObjectID="_1653119309" r:id="rId27"/>
        </w:object>
      </w:r>
      <w:r w:rsidR="00956557" w:rsidRPr="00577F89">
        <w:rPr>
          <w:rFonts w:ascii="Times New Roman" w:hAnsi="Times New Roman" w:cs="Times New Roman"/>
          <w:position w:val="-4"/>
          <w:sz w:val="24"/>
          <w:szCs w:val="24"/>
        </w:rPr>
        <w:t xml:space="preserve">,  </w:t>
      </w:r>
      <w:r w:rsidR="00F247D3" w:rsidRPr="00577F89">
        <w:rPr>
          <w:rFonts w:ascii="Times New Roman" w:hAnsi="Times New Roman" w:cs="Times New Roman"/>
          <w:position w:val="-4"/>
          <w:sz w:val="24"/>
          <w:szCs w:val="24"/>
        </w:rPr>
        <w:t xml:space="preserve">              </w:t>
      </w:r>
      <w:r w:rsidRPr="00577F89">
        <w:rPr>
          <w:rFonts w:ascii="Times New Roman" w:hAnsi="Times New Roman" w:cs="Times New Roman"/>
          <w:position w:val="-4"/>
          <w:sz w:val="24"/>
          <w:szCs w:val="24"/>
        </w:rPr>
        <w:t xml:space="preserve">     </w:t>
      </w:r>
      <w:r w:rsidR="00F247D3" w:rsidRPr="00577F89">
        <w:rPr>
          <w:rFonts w:ascii="Times New Roman" w:hAnsi="Times New Roman" w:cs="Times New Roman"/>
          <w:position w:val="-4"/>
          <w:sz w:val="24"/>
          <w:szCs w:val="24"/>
        </w:rPr>
        <w:t xml:space="preserve">                                   </w:t>
      </w:r>
      <w:r w:rsidR="00956557" w:rsidRPr="00577F89">
        <w:rPr>
          <w:rFonts w:ascii="Times New Roman" w:hAnsi="Times New Roman" w:cs="Times New Roman"/>
          <w:position w:val="-4"/>
          <w:sz w:val="24"/>
          <w:szCs w:val="24"/>
        </w:rPr>
        <w:t xml:space="preserve"> (1)</w:t>
      </w:r>
    </w:p>
    <w:p w:rsidR="0019359B" w:rsidRPr="00577F89" w:rsidRDefault="00573636" w:rsidP="00637786">
      <w:pPr>
        <w:pStyle w:val="a5"/>
        <w:jc w:val="right"/>
        <w:rPr>
          <w:rFonts w:ascii="Times New Roman" w:hAnsi="Times New Roman" w:cs="Times New Roman"/>
          <w:position w:val="-4"/>
          <w:sz w:val="24"/>
          <w:szCs w:val="24"/>
        </w:rPr>
      </w:pPr>
      <w:r w:rsidRPr="00577F89">
        <w:rPr>
          <w:rFonts w:ascii="Times New Roman" w:hAnsi="Times New Roman" w:cs="Times New Roman"/>
          <w:position w:val="-34"/>
          <w:sz w:val="24"/>
          <w:szCs w:val="24"/>
        </w:rPr>
        <w:object w:dxaOrig="2460" w:dyaOrig="800">
          <v:shape id="_x0000_i1034" type="#_x0000_t75" style="width:117.8pt;height:38.75pt" o:ole="">
            <v:imagedata r:id="rId28" o:title=""/>
          </v:shape>
          <o:OLEObject Type="Embed" ProgID="Equation.3" ShapeID="_x0000_i1034" DrawAspect="Content" ObjectID="_1653119310" r:id="rId29"/>
        </w:object>
      </w:r>
      <w:r w:rsidR="0019359B" w:rsidRPr="00577F89">
        <w:rPr>
          <w:rFonts w:ascii="Times New Roman" w:hAnsi="Times New Roman" w:cs="Times New Roman"/>
          <w:position w:val="-4"/>
          <w:sz w:val="24"/>
          <w:szCs w:val="24"/>
        </w:rPr>
        <w:t xml:space="preserve"> . </w:t>
      </w:r>
      <w:r w:rsidR="00F247D3" w:rsidRPr="00577F89">
        <w:rPr>
          <w:rFonts w:ascii="Times New Roman" w:hAnsi="Times New Roman" w:cs="Times New Roman"/>
          <w:position w:val="-4"/>
          <w:sz w:val="24"/>
          <w:szCs w:val="24"/>
        </w:rPr>
        <w:t xml:space="preserve">                                                  </w:t>
      </w:r>
      <w:r w:rsidR="0019359B" w:rsidRPr="00577F89">
        <w:rPr>
          <w:rFonts w:ascii="Times New Roman" w:hAnsi="Times New Roman" w:cs="Times New Roman"/>
          <w:position w:val="-4"/>
          <w:sz w:val="24"/>
          <w:szCs w:val="24"/>
        </w:rPr>
        <w:t xml:space="preserve"> (2)</w:t>
      </w:r>
    </w:p>
    <w:p w:rsidR="000C30A0" w:rsidRPr="00577F89" w:rsidRDefault="008B2C13" w:rsidP="00637786">
      <w:pPr>
        <w:pStyle w:val="a5"/>
        <w:ind w:firstLine="708"/>
        <w:rPr>
          <w:rFonts w:ascii="Times New Roman" w:hAnsi="Times New Roman" w:cs="Times New Roman"/>
          <w:sz w:val="24"/>
          <w:szCs w:val="24"/>
        </w:rPr>
      </w:pPr>
      <w:r w:rsidRPr="00577F89">
        <w:rPr>
          <w:rFonts w:ascii="Times New Roman" w:hAnsi="Times New Roman" w:cs="Times New Roman"/>
          <w:sz w:val="24"/>
          <w:szCs w:val="24"/>
        </w:rPr>
        <w:t>Работу упругой деформации рассчитывали по упругому расширению по формуле (3).</w:t>
      </w:r>
    </w:p>
    <w:p w:rsidR="0019359B" w:rsidRPr="00577F89" w:rsidRDefault="00573636" w:rsidP="00637786">
      <w:pPr>
        <w:spacing w:after="0" w:line="240" w:lineRule="auto"/>
        <w:jc w:val="right"/>
        <w:rPr>
          <w:rFonts w:ascii="Times New Roman" w:hAnsi="Times New Roman" w:cs="Times New Roman"/>
          <w:sz w:val="24"/>
          <w:szCs w:val="24"/>
        </w:rPr>
      </w:pPr>
      <w:r w:rsidRPr="00577F89">
        <w:rPr>
          <w:rFonts w:ascii="Times New Roman" w:hAnsi="Times New Roman" w:cs="Times New Roman"/>
          <w:position w:val="-32"/>
          <w:sz w:val="24"/>
          <w:szCs w:val="24"/>
        </w:rPr>
        <w:object w:dxaOrig="1680" w:dyaOrig="740">
          <v:shape id="_x0000_i1035" type="#_x0000_t75" style="width:75.8pt;height:34.9pt;mso-position-vertical:absolute" o:ole="">
            <v:imagedata r:id="rId30" o:title=""/>
          </v:shape>
          <o:OLEObject Type="Embed" ProgID="Equation.3" ShapeID="_x0000_i1035" DrawAspect="Content" ObjectID="_1653119311" r:id="rId31"/>
        </w:object>
      </w:r>
      <w:r w:rsidR="000C30A0" w:rsidRPr="00577F89">
        <w:rPr>
          <w:rFonts w:ascii="Times New Roman" w:hAnsi="Times New Roman" w:cs="Times New Roman"/>
          <w:sz w:val="24"/>
          <w:szCs w:val="24"/>
        </w:rPr>
        <w:t>,</w:t>
      </w:r>
      <w:r w:rsidR="00F247D3" w:rsidRPr="00577F89">
        <w:rPr>
          <w:rFonts w:ascii="Times New Roman" w:hAnsi="Times New Roman" w:cs="Times New Roman"/>
          <w:sz w:val="24"/>
          <w:szCs w:val="24"/>
        </w:rPr>
        <w:t xml:space="preserve">                                                            </w:t>
      </w:r>
      <w:r w:rsidR="002234A1" w:rsidRPr="00577F89">
        <w:rPr>
          <w:rFonts w:ascii="Times New Roman" w:hAnsi="Times New Roman" w:cs="Times New Roman"/>
          <w:sz w:val="24"/>
          <w:szCs w:val="24"/>
        </w:rPr>
        <w:t xml:space="preserve">  (3)</w:t>
      </w:r>
    </w:p>
    <w:p w:rsidR="000C30A0" w:rsidRPr="00577F89" w:rsidRDefault="000C30A0" w:rsidP="00637786">
      <w:pPr>
        <w:spacing w:after="0" w:line="240" w:lineRule="auto"/>
        <w:jc w:val="both"/>
        <w:rPr>
          <w:rFonts w:ascii="Times New Roman" w:hAnsi="Times New Roman" w:cs="Times New Roman"/>
          <w:spacing w:val="4"/>
          <w:sz w:val="24"/>
          <w:szCs w:val="24"/>
        </w:rPr>
      </w:pPr>
      <w:r w:rsidRPr="00577F89">
        <w:rPr>
          <w:rFonts w:ascii="Times New Roman" w:hAnsi="Times New Roman" w:cs="Times New Roman"/>
          <w:sz w:val="24"/>
          <w:szCs w:val="24"/>
        </w:rPr>
        <w:t xml:space="preserve">где </w:t>
      </w:r>
      <w:r w:rsidR="00573636" w:rsidRPr="00577F89">
        <w:rPr>
          <w:rFonts w:ascii="Times New Roman" w:hAnsi="Times New Roman" w:cs="Times New Roman"/>
          <w:spacing w:val="-4"/>
          <w:position w:val="-14"/>
          <w:sz w:val="24"/>
          <w:szCs w:val="24"/>
        </w:rPr>
        <w:object w:dxaOrig="420" w:dyaOrig="380">
          <v:shape id="_x0000_i1036" type="#_x0000_t75" style="width:19.65pt;height:18.55pt" o:ole="">
            <v:imagedata r:id="rId32" o:title=""/>
          </v:shape>
          <o:OLEObject Type="Embed" ProgID="Equation.3" ShapeID="_x0000_i1036" DrawAspect="Content" ObjectID="_1653119312" r:id="rId33"/>
        </w:object>
      </w:r>
      <w:r w:rsidRPr="00577F89">
        <w:rPr>
          <w:rFonts w:ascii="Times New Roman" w:hAnsi="Times New Roman" w:cs="Times New Roman"/>
          <w:spacing w:val="-4"/>
          <w:sz w:val="24"/>
          <w:szCs w:val="24"/>
        </w:rPr>
        <w:t xml:space="preserve"> и </w:t>
      </w:r>
      <w:r w:rsidR="00573636" w:rsidRPr="00577F89">
        <w:rPr>
          <w:rFonts w:ascii="Times New Roman" w:hAnsi="Times New Roman" w:cs="Times New Roman"/>
          <w:position w:val="-14"/>
          <w:sz w:val="24"/>
          <w:szCs w:val="24"/>
        </w:rPr>
        <w:object w:dxaOrig="540" w:dyaOrig="380">
          <v:shape id="_x0000_i1037" type="#_x0000_t75" style="width:25.1pt;height:18.55pt" o:ole="">
            <v:imagedata r:id="rId34" o:title=""/>
          </v:shape>
          <o:OLEObject Type="Embed" ProgID="Equation.3" ShapeID="_x0000_i1037" DrawAspect="Content" ObjectID="_1653119313" r:id="rId35"/>
        </w:object>
      </w:r>
      <w:r w:rsidRPr="00577F89">
        <w:rPr>
          <w:rFonts w:ascii="Times New Roman" w:hAnsi="Times New Roman" w:cs="Times New Roman"/>
          <w:sz w:val="24"/>
          <w:szCs w:val="24"/>
        </w:rPr>
        <w:t xml:space="preserve"> </w:t>
      </w:r>
      <w:r w:rsidRPr="00577F89">
        <w:rPr>
          <w:rFonts w:ascii="Times New Roman" w:hAnsi="Times New Roman" w:cs="Times New Roman"/>
          <w:spacing w:val="-4"/>
          <w:sz w:val="24"/>
          <w:szCs w:val="24"/>
        </w:rPr>
        <w:t>− оса</w:t>
      </w:r>
      <w:r w:rsidR="00573636" w:rsidRPr="00577F89">
        <w:rPr>
          <w:rFonts w:ascii="Times New Roman" w:hAnsi="Times New Roman" w:cs="Times New Roman"/>
          <w:spacing w:val="-4"/>
          <w:sz w:val="24"/>
          <w:szCs w:val="24"/>
        </w:rPr>
        <w:t>дка и упругое расширение пробы;</w:t>
      </w:r>
      <w:r w:rsidR="008B2C13" w:rsidRPr="00577F89">
        <w:rPr>
          <w:rFonts w:ascii="Times New Roman" w:hAnsi="Times New Roman" w:cs="Times New Roman"/>
          <w:spacing w:val="-4"/>
          <w:sz w:val="24"/>
          <w:szCs w:val="24"/>
        </w:rPr>
        <w:t xml:space="preserve"> </w:t>
      </w:r>
      <w:r w:rsidR="00573636" w:rsidRPr="00577F89">
        <w:rPr>
          <w:rFonts w:ascii="Times New Roman" w:hAnsi="Times New Roman" w:cs="Times New Roman"/>
          <w:position w:val="-14"/>
          <w:sz w:val="24"/>
          <w:szCs w:val="24"/>
        </w:rPr>
        <w:object w:dxaOrig="260" w:dyaOrig="380">
          <v:shape id="_x0000_i1038" type="#_x0000_t75" style="width:15.25pt;height:18pt" o:ole="">
            <v:imagedata r:id="rId36" o:title=""/>
          </v:shape>
          <o:OLEObject Type="Embed" ProgID="Equation.3" ShapeID="_x0000_i1038" DrawAspect="Content" ObjectID="_1653119314" r:id="rId37"/>
        </w:object>
      </w:r>
      <w:r w:rsidR="008B2C13" w:rsidRPr="00577F89">
        <w:rPr>
          <w:rFonts w:ascii="Times New Roman" w:hAnsi="Times New Roman" w:cs="Times New Roman"/>
          <w:sz w:val="24"/>
          <w:szCs w:val="24"/>
        </w:rPr>
        <w:t xml:space="preserve"> и </w:t>
      </w:r>
      <w:r w:rsidR="00573636" w:rsidRPr="00577F89">
        <w:rPr>
          <w:rFonts w:ascii="Times New Roman" w:hAnsi="Times New Roman" w:cs="Times New Roman"/>
          <w:position w:val="-14"/>
          <w:sz w:val="24"/>
          <w:szCs w:val="24"/>
        </w:rPr>
        <w:object w:dxaOrig="499" w:dyaOrig="380">
          <v:shape id="_x0000_i1039" type="#_x0000_t75" style="width:24pt;height:18.55pt;mso-position-horizontal:absolute" o:ole="">
            <v:imagedata r:id="rId38" o:title=""/>
          </v:shape>
          <o:OLEObject Type="Embed" ProgID="Equation.3" ShapeID="_x0000_i1039" DrawAspect="Content" ObjectID="_1653119315" r:id="rId39"/>
        </w:object>
      </w:r>
      <w:r w:rsidR="008B2C13" w:rsidRPr="00577F89">
        <w:rPr>
          <w:rFonts w:ascii="Times New Roman" w:hAnsi="Times New Roman" w:cs="Times New Roman"/>
          <w:sz w:val="24"/>
          <w:szCs w:val="24"/>
        </w:rPr>
        <w:t xml:space="preserve"> − высота </w:t>
      </w:r>
      <w:r w:rsidR="0060520F" w:rsidRPr="00577F89">
        <w:rPr>
          <w:rFonts w:ascii="Times New Roman" w:hAnsi="Times New Roman" w:cs="Times New Roman"/>
          <w:sz w:val="24"/>
          <w:szCs w:val="24"/>
        </w:rPr>
        <w:t xml:space="preserve">пробы </w:t>
      </w:r>
      <w:r w:rsidR="008B2C13" w:rsidRPr="00577F89">
        <w:rPr>
          <w:rFonts w:ascii="Times New Roman" w:hAnsi="Times New Roman" w:cs="Times New Roman"/>
          <w:sz w:val="24"/>
          <w:szCs w:val="24"/>
        </w:rPr>
        <w:t xml:space="preserve">грунта после уплотнения и упругого расширения в </w:t>
      </w:r>
      <w:r w:rsidR="00573636" w:rsidRPr="00577F89">
        <w:rPr>
          <w:rFonts w:ascii="Times New Roman" w:hAnsi="Times New Roman" w:cs="Times New Roman"/>
          <w:position w:val="-10"/>
          <w:sz w:val="24"/>
          <w:szCs w:val="24"/>
        </w:rPr>
        <w:object w:dxaOrig="200" w:dyaOrig="300">
          <v:shape id="_x0000_i1040" type="#_x0000_t75" style="width:12pt;height:15.25pt;mso-position-horizontal:absolute" o:ole="">
            <v:imagedata r:id="rId24" o:title=""/>
          </v:shape>
          <o:OLEObject Type="Embed" ProgID="Equation.3" ShapeID="_x0000_i1040" DrawAspect="Content" ObjectID="_1653119316" r:id="rId40"/>
        </w:object>
      </w:r>
      <w:r w:rsidR="008B2C13" w:rsidRPr="00577F89">
        <w:rPr>
          <w:rFonts w:ascii="Times New Roman" w:hAnsi="Times New Roman" w:cs="Times New Roman"/>
          <w:spacing w:val="-4"/>
          <w:sz w:val="24"/>
          <w:szCs w:val="24"/>
        </w:rPr>
        <w:t>-</w:t>
      </w:r>
      <w:r w:rsidR="008B2C13" w:rsidRPr="00577F89">
        <w:rPr>
          <w:rFonts w:ascii="Times New Roman" w:hAnsi="Times New Roman" w:cs="Times New Roman"/>
          <w:spacing w:val="-4"/>
          <w:sz w:val="24"/>
          <w:szCs w:val="24"/>
        </w:rPr>
        <w:t xml:space="preserve">м </w:t>
      </w:r>
      <w:r w:rsidR="008B2C13" w:rsidRPr="00577F89">
        <w:rPr>
          <w:rFonts w:ascii="Times New Roman" w:hAnsi="Times New Roman" w:cs="Times New Roman"/>
          <w:sz w:val="24"/>
          <w:szCs w:val="24"/>
        </w:rPr>
        <w:t xml:space="preserve">цикле </w:t>
      </w:r>
      <w:proofErr w:type="spellStart"/>
      <w:r w:rsidR="008B2C13" w:rsidRPr="00577F89">
        <w:rPr>
          <w:rFonts w:ascii="Times New Roman" w:hAnsi="Times New Roman" w:cs="Times New Roman"/>
          <w:sz w:val="24"/>
          <w:szCs w:val="24"/>
        </w:rPr>
        <w:t>нагружения-разгружения</w:t>
      </w:r>
      <w:proofErr w:type="spellEnd"/>
      <w:r w:rsidR="008B2C13" w:rsidRPr="00577F89">
        <w:rPr>
          <w:rFonts w:ascii="Times New Roman" w:hAnsi="Times New Roman" w:cs="Times New Roman"/>
          <w:sz w:val="24"/>
          <w:szCs w:val="24"/>
        </w:rPr>
        <w:t>, мм</w:t>
      </w:r>
      <w:r w:rsidR="0060520F" w:rsidRPr="00577F89">
        <w:rPr>
          <w:rFonts w:ascii="Times New Roman" w:hAnsi="Times New Roman" w:cs="Times New Roman"/>
          <w:sz w:val="24"/>
          <w:szCs w:val="24"/>
        </w:rPr>
        <w:t xml:space="preserve"> </w:t>
      </w:r>
      <w:r w:rsidR="008B2C13" w:rsidRPr="00577F89">
        <w:rPr>
          <w:rFonts w:ascii="Times New Roman" w:hAnsi="Times New Roman" w:cs="Times New Roman"/>
          <w:sz w:val="24"/>
          <w:szCs w:val="24"/>
        </w:rPr>
        <w:t>(рисунок 1)</w:t>
      </w:r>
      <w:r w:rsidRPr="00577F89">
        <w:rPr>
          <w:rFonts w:ascii="Times New Roman" w:hAnsi="Times New Roman" w:cs="Times New Roman"/>
          <w:sz w:val="24"/>
          <w:szCs w:val="24"/>
        </w:rPr>
        <w:t xml:space="preserve">; </w:t>
      </w:r>
      <w:r w:rsidR="00573636" w:rsidRPr="00577F89">
        <w:rPr>
          <w:rFonts w:ascii="Times New Roman" w:hAnsi="Times New Roman" w:cs="Times New Roman"/>
          <w:spacing w:val="4"/>
          <w:position w:val="-10"/>
          <w:sz w:val="24"/>
          <w:szCs w:val="24"/>
        </w:rPr>
        <w:object w:dxaOrig="400" w:dyaOrig="320">
          <v:shape id="_x0000_i1041" type="#_x0000_t75" style="width:18pt;height:15.25pt" o:ole="">
            <v:imagedata r:id="rId41" o:title=""/>
          </v:shape>
          <o:OLEObject Type="Embed" ProgID="Equation.3" ShapeID="_x0000_i1041" DrawAspect="Content" ObjectID="_1653119317" r:id="rId42"/>
        </w:object>
      </w:r>
      <w:r w:rsidR="00573636" w:rsidRPr="00577F89">
        <w:rPr>
          <w:rFonts w:ascii="Times New Roman" w:hAnsi="Times New Roman" w:cs="Times New Roman"/>
          <w:spacing w:val="4"/>
          <w:position w:val="-10"/>
          <w:sz w:val="24"/>
          <w:szCs w:val="24"/>
        </w:rPr>
        <w:t xml:space="preserve"> </w:t>
      </w:r>
      <w:r w:rsidRPr="00577F89">
        <w:rPr>
          <w:rFonts w:ascii="Times New Roman" w:hAnsi="Times New Roman" w:cs="Times New Roman"/>
          <w:spacing w:val="-4"/>
          <w:sz w:val="24"/>
          <w:szCs w:val="24"/>
        </w:rPr>
        <w:t xml:space="preserve">– разность начального и конечного значений давления в цикле </w:t>
      </w:r>
      <w:proofErr w:type="spellStart"/>
      <w:r w:rsidRPr="00577F89">
        <w:rPr>
          <w:rFonts w:ascii="Times New Roman" w:hAnsi="Times New Roman" w:cs="Times New Roman"/>
          <w:spacing w:val="-4"/>
          <w:sz w:val="24"/>
          <w:szCs w:val="24"/>
        </w:rPr>
        <w:t>нагружения-разгружения</w:t>
      </w:r>
      <w:proofErr w:type="spellEnd"/>
      <w:r w:rsidRPr="00577F89">
        <w:rPr>
          <w:rFonts w:ascii="Times New Roman" w:hAnsi="Times New Roman" w:cs="Times New Roman"/>
          <w:spacing w:val="-4"/>
          <w:sz w:val="24"/>
          <w:szCs w:val="24"/>
        </w:rPr>
        <w:t>,</w:t>
      </w:r>
      <w:r w:rsidRPr="00577F89">
        <w:rPr>
          <w:rFonts w:ascii="Times New Roman" w:hAnsi="Times New Roman" w:cs="Times New Roman"/>
          <w:spacing w:val="4"/>
          <w:sz w:val="24"/>
          <w:szCs w:val="24"/>
        </w:rPr>
        <w:t xml:space="preserve"> принятая постоянной для всех циклов всех </w:t>
      </w:r>
      <w:r w:rsidR="002234A1" w:rsidRPr="00577F89">
        <w:rPr>
          <w:rFonts w:ascii="Times New Roman" w:hAnsi="Times New Roman" w:cs="Times New Roman"/>
          <w:spacing w:val="4"/>
          <w:sz w:val="24"/>
          <w:szCs w:val="24"/>
        </w:rPr>
        <w:t xml:space="preserve">проб </w:t>
      </w:r>
      <w:r w:rsidRPr="00577F89">
        <w:rPr>
          <w:rFonts w:ascii="Times New Roman" w:hAnsi="Times New Roman" w:cs="Times New Roman"/>
          <w:spacing w:val="4"/>
          <w:sz w:val="24"/>
          <w:szCs w:val="24"/>
        </w:rPr>
        <w:t>одного и того же грунта с различной влажностью, кПа.</w:t>
      </w:r>
    </w:p>
    <w:p w:rsidR="00956557" w:rsidRPr="00577F89" w:rsidRDefault="00956557" w:rsidP="00637786">
      <w:pPr>
        <w:pStyle w:val="a5"/>
        <w:ind w:firstLine="708"/>
        <w:rPr>
          <w:rFonts w:ascii="Times New Roman" w:hAnsi="Times New Roman" w:cs="Times New Roman"/>
          <w:sz w:val="24"/>
          <w:szCs w:val="24"/>
        </w:rPr>
      </w:pPr>
      <w:r w:rsidRPr="00577F89">
        <w:rPr>
          <w:rFonts w:ascii="Times New Roman" w:hAnsi="Times New Roman" w:cs="Times New Roman"/>
          <w:sz w:val="24"/>
          <w:szCs w:val="24"/>
        </w:rPr>
        <w:t>Введем коэффициент работы упругой деформации грунта:</w:t>
      </w:r>
    </w:p>
    <w:p w:rsidR="001F0962" w:rsidRPr="00577F89" w:rsidRDefault="00573636" w:rsidP="00637786">
      <w:pPr>
        <w:pStyle w:val="a5"/>
        <w:ind w:firstLine="426"/>
        <w:jc w:val="right"/>
        <w:rPr>
          <w:rFonts w:ascii="Times New Roman" w:hAnsi="Times New Roman" w:cs="Times New Roman"/>
          <w:sz w:val="24"/>
          <w:szCs w:val="24"/>
        </w:rPr>
      </w:pPr>
      <w:r w:rsidRPr="00577F89">
        <w:rPr>
          <w:rFonts w:ascii="Times New Roman" w:hAnsi="Times New Roman" w:cs="Times New Roman"/>
          <w:position w:val="-32"/>
          <w:sz w:val="24"/>
          <w:szCs w:val="24"/>
        </w:rPr>
        <w:object w:dxaOrig="1280" w:dyaOrig="740">
          <v:shape id="_x0000_i1042" type="#_x0000_t75" style="width:62.75pt;height:36.55pt;mso-position-vertical:absolute" o:ole="">
            <v:imagedata r:id="rId43" o:title=""/>
          </v:shape>
          <o:OLEObject Type="Embed" ProgID="Equation.3" ShapeID="_x0000_i1042" DrawAspect="Content" ObjectID="_1653119318" r:id="rId44"/>
        </w:object>
      </w:r>
      <w:r w:rsidR="001F0962" w:rsidRPr="00577F89">
        <w:rPr>
          <w:rFonts w:ascii="Times New Roman" w:hAnsi="Times New Roman" w:cs="Times New Roman"/>
          <w:sz w:val="24"/>
          <w:szCs w:val="24"/>
        </w:rPr>
        <w:t xml:space="preserve"> , </w:t>
      </w:r>
      <w:r w:rsidR="00F247D3" w:rsidRPr="00577F89">
        <w:rPr>
          <w:rFonts w:ascii="Times New Roman" w:hAnsi="Times New Roman" w:cs="Times New Roman"/>
          <w:sz w:val="24"/>
          <w:szCs w:val="24"/>
        </w:rPr>
        <w:t xml:space="preserve">                                                              </w:t>
      </w:r>
      <w:r w:rsidR="001F0962" w:rsidRPr="00577F89">
        <w:rPr>
          <w:rFonts w:ascii="Times New Roman" w:hAnsi="Times New Roman" w:cs="Times New Roman"/>
          <w:sz w:val="24"/>
          <w:szCs w:val="24"/>
        </w:rPr>
        <w:t xml:space="preserve"> (4)</w:t>
      </w:r>
    </w:p>
    <w:p w:rsidR="00956557" w:rsidRPr="00577F89" w:rsidRDefault="00956557" w:rsidP="00637786">
      <w:pPr>
        <w:pStyle w:val="a5"/>
        <w:ind w:firstLine="708"/>
        <w:jc w:val="both"/>
        <w:rPr>
          <w:rFonts w:ascii="Times New Roman" w:hAnsi="Times New Roman" w:cs="Times New Roman"/>
          <w:sz w:val="24"/>
          <w:szCs w:val="24"/>
        </w:rPr>
      </w:pPr>
      <w:r w:rsidRPr="00577F89">
        <w:rPr>
          <w:rFonts w:ascii="Times New Roman" w:hAnsi="Times New Roman" w:cs="Times New Roman"/>
          <w:sz w:val="24"/>
          <w:szCs w:val="24"/>
        </w:rPr>
        <w:lastRenderedPageBreak/>
        <w:t>Опыты показали, что коэффициент работы упругой деформации увеличивается с ув</w:t>
      </w:r>
      <w:r w:rsidRPr="00577F89">
        <w:rPr>
          <w:rFonts w:ascii="Times New Roman" w:hAnsi="Times New Roman" w:cs="Times New Roman"/>
          <w:sz w:val="24"/>
          <w:szCs w:val="24"/>
        </w:rPr>
        <w:t>е</w:t>
      </w:r>
      <w:r w:rsidRPr="00577F89">
        <w:rPr>
          <w:rFonts w:ascii="Times New Roman" w:hAnsi="Times New Roman" w:cs="Times New Roman"/>
          <w:sz w:val="24"/>
          <w:szCs w:val="24"/>
        </w:rPr>
        <w:t xml:space="preserve">личением числа циклов </w:t>
      </w:r>
      <w:proofErr w:type="spellStart"/>
      <w:r w:rsidRPr="00577F89">
        <w:rPr>
          <w:rFonts w:ascii="Times New Roman" w:hAnsi="Times New Roman" w:cs="Times New Roman"/>
          <w:sz w:val="24"/>
          <w:szCs w:val="24"/>
        </w:rPr>
        <w:t>нагружения-разгружения</w:t>
      </w:r>
      <w:proofErr w:type="spellEnd"/>
      <w:r w:rsidRPr="00577F89">
        <w:rPr>
          <w:rFonts w:ascii="Times New Roman" w:hAnsi="Times New Roman" w:cs="Times New Roman"/>
          <w:sz w:val="24"/>
          <w:szCs w:val="24"/>
        </w:rPr>
        <w:t xml:space="preserve">, стремясь к предельному значению </w:t>
      </w:r>
      <w:r w:rsidR="00573636" w:rsidRPr="00577F89">
        <w:rPr>
          <w:rFonts w:ascii="Times New Roman" w:hAnsi="Times New Roman" w:cs="Times New Roman"/>
          <w:position w:val="-12"/>
          <w:sz w:val="24"/>
          <w:szCs w:val="24"/>
        </w:rPr>
        <w:object w:dxaOrig="340" w:dyaOrig="360">
          <v:shape id="_x0000_i1043" type="#_x0000_t75" style="width:19.1pt;height:16.9pt" o:ole="">
            <v:imagedata r:id="rId45" o:title=""/>
          </v:shape>
          <o:OLEObject Type="Embed" ProgID="Equation.3" ShapeID="_x0000_i1043" DrawAspect="Content" ObjectID="_1653119319" r:id="rId46"/>
        </w:object>
      </w:r>
      <w:r w:rsidRPr="00577F89">
        <w:rPr>
          <w:rFonts w:ascii="Times New Roman" w:hAnsi="Times New Roman" w:cs="Times New Roman"/>
          <w:sz w:val="24"/>
          <w:szCs w:val="24"/>
        </w:rPr>
        <w:t>(р</w:t>
      </w:r>
      <w:r w:rsidRPr="00577F89">
        <w:rPr>
          <w:rFonts w:ascii="Times New Roman" w:hAnsi="Times New Roman" w:cs="Times New Roman"/>
          <w:sz w:val="24"/>
          <w:szCs w:val="24"/>
        </w:rPr>
        <w:t>и</w:t>
      </w:r>
      <w:r w:rsidRPr="00577F89">
        <w:rPr>
          <w:rFonts w:ascii="Times New Roman" w:hAnsi="Times New Roman" w:cs="Times New Roman"/>
          <w:sz w:val="24"/>
          <w:szCs w:val="24"/>
        </w:rPr>
        <w:t>сунок 2)</w:t>
      </w:r>
      <w:r w:rsidR="00C2066D" w:rsidRPr="00577F89">
        <w:rPr>
          <w:rFonts w:ascii="Times New Roman" w:hAnsi="Times New Roman" w:cs="Times New Roman"/>
          <w:sz w:val="24"/>
          <w:szCs w:val="24"/>
        </w:rPr>
        <w:t xml:space="preserve">, где </w:t>
      </w:r>
      <w:r w:rsidR="008D3878" w:rsidRPr="00577F89">
        <w:rPr>
          <w:rFonts w:ascii="Times New Roman" w:hAnsi="Times New Roman" w:cs="Times New Roman"/>
          <w:position w:val="-6"/>
          <w:sz w:val="24"/>
          <w:szCs w:val="24"/>
        </w:rPr>
        <w:object w:dxaOrig="139" w:dyaOrig="260">
          <v:shape id="_x0000_i1044" type="#_x0000_t75" style="width:8.2pt;height:12.55pt" o:ole="">
            <v:imagedata r:id="rId47" o:title=""/>
          </v:shape>
          <o:OLEObject Type="Embed" ProgID="Equation.3" ShapeID="_x0000_i1044" DrawAspect="Content" ObjectID="_1653119320" r:id="rId48"/>
        </w:object>
      </w:r>
      <w:r w:rsidR="008D3878" w:rsidRPr="00577F89">
        <w:rPr>
          <w:rFonts w:ascii="Times New Roman" w:hAnsi="Times New Roman" w:cs="Times New Roman"/>
          <w:sz w:val="24"/>
          <w:szCs w:val="24"/>
        </w:rPr>
        <w:t xml:space="preserve"> − полное число циклов</w:t>
      </w:r>
      <w:r w:rsidR="004D7A3B" w:rsidRPr="00577F89">
        <w:rPr>
          <w:rFonts w:ascii="Times New Roman" w:hAnsi="Times New Roman" w:cs="Times New Roman"/>
          <w:sz w:val="24"/>
          <w:szCs w:val="24"/>
          <w:lang w:val="en-US"/>
        </w:rPr>
        <w:t xml:space="preserve"> </w:t>
      </w:r>
      <w:r w:rsidR="004D7A3B" w:rsidRPr="00577F89">
        <w:rPr>
          <w:rFonts w:ascii="Times New Roman" w:hAnsi="Times New Roman" w:cs="Times New Roman"/>
          <w:sz w:val="24"/>
          <w:szCs w:val="24"/>
        </w:rPr>
        <w:t>для грунта данной влажности</w:t>
      </w:r>
      <w:r w:rsidR="008D3878" w:rsidRPr="00577F89">
        <w:rPr>
          <w:rFonts w:ascii="Times New Roman" w:hAnsi="Times New Roman" w:cs="Times New Roman"/>
          <w:sz w:val="24"/>
          <w:szCs w:val="24"/>
        </w:rPr>
        <w:t>.</w:t>
      </w:r>
    </w:p>
    <w:p w:rsidR="00956557" w:rsidRPr="00577F89" w:rsidRDefault="00956557" w:rsidP="00637786">
      <w:pPr>
        <w:pStyle w:val="a5"/>
        <w:jc w:val="center"/>
        <w:rPr>
          <w:rFonts w:ascii="Times New Roman" w:hAnsi="Times New Roman" w:cs="Times New Roman"/>
          <w:b/>
          <w:sz w:val="24"/>
          <w:szCs w:val="24"/>
        </w:rPr>
      </w:pPr>
      <w:r w:rsidRPr="00577F89">
        <w:rPr>
          <w:rFonts w:ascii="Times New Roman" w:hAnsi="Times New Roman" w:cs="Times New Roman"/>
          <w:noProof/>
          <w:sz w:val="24"/>
          <w:szCs w:val="24"/>
          <w:lang w:eastAsia="ru-RU"/>
        </w:rPr>
        <w:drawing>
          <wp:inline distT="0" distB="0" distL="0" distR="0" wp14:anchorId="2ADA02D4" wp14:editId="08AB3B1D">
            <wp:extent cx="4067175" cy="21907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409AA" w:rsidRPr="00577F89" w:rsidRDefault="00956557" w:rsidP="00637786">
      <w:pPr>
        <w:pStyle w:val="a5"/>
        <w:jc w:val="center"/>
        <w:rPr>
          <w:rFonts w:ascii="Times New Roman" w:hAnsi="Times New Roman" w:cs="Times New Roman"/>
          <w:sz w:val="24"/>
          <w:szCs w:val="24"/>
        </w:rPr>
      </w:pPr>
      <w:r w:rsidRPr="00577F89">
        <w:rPr>
          <w:rFonts w:ascii="Times New Roman" w:hAnsi="Times New Roman" w:cs="Times New Roman"/>
          <w:sz w:val="24"/>
          <w:szCs w:val="24"/>
        </w:rPr>
        <w:t>Рис</w:t>
      </w:r>
      <w:r w:rsidR="006409AA" w:rsidRPr="00577F89">
        <w:rPr>
          <w:rFonts w:ascii="Times New Roman" w:hAnsi="Times New Roman" w:cs="Times New Roman"/>
          <w:sz w:val="24"/>
          <w:szCs w:val="24"/>
        </w:rPr>
        <w:t xml:space="preserve">унок 2 – </w:t>
      </w:r>
      <w:r w:rsidRPr="00577F89">
        <w:rPr>
          <w:rFonts w:ascii="Times New Roman" w:hAnsi="Times New Roman" w:cs="Times New Roman"/>
          <w:sz w:val="24"/>
          <w:szCs w:val="24"/>
        </w:rPr>
        <w:t xml:space="preserve">Изменение коэффициента работы упругой деформации при увеличении </w:t>
      </w:r>
    </w:p>
    <w:p w:rsidR="00956557" w:rsidRPr="00577F89" w:rsidRDefault="00956557" w:rsidP="00637786">
      <w:pPr>
        <w:pStyle w:val="a5"/>
        <w:jc w:val="center"/>
        <w:rPr>
          <w:rFonts w:ascii="Times New Roman" w:hAnsi="Times New Roman" w:cs="Times New Roman"/>
          <w:sz w:val="24"/>
          <w:szCs w:val="24"/>
        </w:rPr>
      </w:pPr>
      <w:r w:rsidRPr="00577F89">
        <w:rPr>
          <w:rFonts w:ascii="Times New Roman" w:hAnsi="Times New Roman" w:cs="Times New Roman"/>
          <w:sz w:val="24"/>
          <w:szCs w:val="24"/>
        </w:rPr>
        <w:t xml:space="preserve">числа циклов </w:t>
      </w:r>
      <w:proofErr w:type="spellStart"/>
      <w:r w:rsidRPr="00577F89">
        <w:rPr>
          <w:rFonts w:ascii="Times New Roman" w:hAnsi="Times New Roman" w:cs="Times New Roman"/>
          <w:sz w:val="24"/>
          <w:szCs w:val="24"/>
        </w:rPr>
        <w:t>нагружения-разгружения</w:t>
      </w:r>
      <w:proofErr w:type="spellEnd"/>
      <w:r w:rsidRPr="00577F89">
        <w:rPr>
          <w:rFonts w:ascii="Times New Roman" w:hAnsi="Times New Roman" w:cs="Times New Roman"/>
          <w:sz w:val="24"/>
          <w:szCs w:val="24"/>
        </w:rPr>
        <w:t xml:space="preserve"> пробы № 1</w:t>
      </w:r>
    </w:p>
    <w:p w:rsidR="00956557" w:rsidRPr="00577F89" w:rsidRDefault="00956557" w:rsidP="00637786">
      <w:pPr>
        <w:pStyle w:val="a5"/>
        <w:rPr>
          <w:rFonts w:ascii="Times New Roman" w:hAnsi="Times New Roman" w:cs="Times New Roman"/>
          <w:b/>
          <w:sz w:val="24"/>
          <w:szCs w:val="24"/>
        </w:rPr>
      </w:pPr>
    </w:p>
    <w:p w:rsidR="00956557" w:rsidRPr="00577F89" w:rsidRDefault="00F247D3" w:rsidP="00637786">
      <w:pPr>
        <w:pStyle w:val="a5"/>
        <w:ind w:firstLine="708"/>
        <w:jc w:val="both"/>
        <w:rPr>
          <w:rFonts w:ascii="Times New Roman" w:hAnsi="Times New Roman" w:cs="Times New Roman"/>
          <w:sz w:val="24"/>
          <w:szCs w:val="24"/>
        </w:rPr>
      </w:pPr>
      <w:r w:rsidRPr="00577F89">
        <w:rPr>
          <w:rFonts w:ascii="Times New Roman" w:hAnsi="Times New Roman" w:cs="Times New Roman"/>
          <w:sz w:val="24"/>
          <w:szCs w:val="24"/>
        </w:rPr>
        <w:t xml:space="preserve">Стабилизация </w:t>
      </w:r>
      <w:r w:rsidR="001A224B" w:rsidRPr="00577F89">
        <w:rPr>
          <w:rFonts w:ascii="Times New Roman" w:hAnsi="Times New Roman" w:cs="Times New Roman"/>
          <w:position w:val="-14"/>
          <w:sz w:val="24"/>
          <w:szCs w:val="24"/>
        </w:rPr>
        <w:object w:dxaOrig="360" w:dyaOrig="380">
          <v:shape id="_x0000_i1045" type="#_x0000_t75" style="width:22.9pt;height:21.25pt" o:ole="">
            <v:imagedata r:id="rId50" o:title=""/>
          </v:shape>
          <o:OLEObject Type="Embed" ProgID="Equation.3" ShapeID="_x0000_i1045" DrawAspect="Content" ObjectID="_1653119321" r:id="rId51"/>
        </w:object>
      </w:r>
      <w:r w:rsidR="00956557" w:rsidRPr="00577F89">
        <w:rPr>
          <w:rFonts w:ascii="Times New Roman" w:hAnsi="Times New Roman" w:cs="Times New Roman"/>
          <w:sz w:val="24"/>
          <w:szCs w:val="24"/>
        </w:rPr>
        <w:t xml:space="preserve"> свидетельствует о достижении максимальной плотности грунта при данной влажности после нескольких циклов </w:t>
      </w:r>
      <w:proofErr w:type="spellStart"/>
      <w:r w:rsidR="00956557" w:rsidRPr="00577F89">
        <w:rPr>
          <w:rFonts w:ascii="Times New Roman" w:hAnsi="Times New Roman" w:cs="Times New Roman"/>
          <w:sz w:val="24"/>
          <w:szCs w:val="24"/>
        </w:rPr>
        <w:t>нагружения-разгружения</w:t>
      </w:r>
      <w:proofErr w:type="spellEnd"/>
      <w:r w:rsidR="00956557" w:rsidRPr="00577F89">
        <w:rPr>
          <w:rFonts w:ascii="Times New Roman" w:hAnsi="Times New Roman" w:cs="Times New Roman"/>
          <w:sz w:val="24"/>
          <w:szCs w:val="24"/>
        </w:rPr>
        <w:t xml:space="preserve">. </w:t>
      </w:r>
      <w:r w:rsidR="006D2C08" w:rsidRPr="00577F89">
        <w:rPr>
          <w:rFonts w:ascii="Times New Roman" w:hAnsi="Times New Roman" w:cs="Times New Roman"/>
          <w:sz w:val="24"/>
          <w:szCs w:val="24"/>
        </w:rPr>
        <w:t>Полное ч</w:t>
      </w:r>
      <w:r w:rsidR="00956557" w:rsidRPr="00577F89">
        <w:rPr>
          <w:rFonts w:ascii="Times New Roman" w:hAnsi="Times New Roman" w:cs="Times New Roman"/>
          <w:sz w:val="24"/>
          <w:szCs w:val="24"/>
        </w:rPr>
        <w:t xml:space="preserve">исло циклов </w:t>
      </w:r>
      <w:r w:rsidR="006D2C08" w:rsidRPr="00577F89">
        <w:rPr>
          <w:rFonts w:ascii="Times New Roman" w:hAnsi="Times New Roman" w:cs="Times New Roman"/>
          <w:position w:val="-6"/>
          <w:sz w:val="24"/>
          <w:szCs w:val="24"/>
        </w:rPr>
        <w:object w:dxaOrig="139" w:dyaOrig="260">
          <v:shape id="_x0000_i1046" type="#_x0000_t75" style="width:8.2pt;height:12.55pt" o:ole="">
            <v:imagedata r:id="rId47" o:title=""/>
          </v:shape>
          <o:OLEObject Type="Embed" ProgID="Equation.3" ShapeID="_x0000_i1046" DrawAspect="Content" ObjectID="_1653119322" r:id="rId52"/>
        </w:object>
      </w:r>
      <w:r w:rsidR="006D2C08" w:rsidRPr="00577F89">
        <w:rPr>
          <w:rFonts w:ascii="Times New Roman" w:hAnsi="Times New Roman" w:cs="Times New Roman"/>
          <w:position w:val="-6"/>
          <w:sz w:val="24"/>
          <w:szCs w:val="24"/>
        </w:rPr>
        <w:t xml:space="preserve"> </w:t>
      </w:r>
      <w:r w:rsidR="00956557" w:rsidRPr="00577F89">
        <w:rPr>
          <w:rFonts w:ascii="Times New Roman" w:hAnsi="Times New Roman" w:cs="Times New Roman"/>
          <w:sz w:val="24"/>
          <w:szCs w:val="24"/>
        </w:rPr>
        <w:t>может быть разным при разных значениях влажности, но оно должно обеспечивать выполнение общего для них критерия</w:t>
      </w:r>
      <w:r w:rsidR="008D3878" w:rsidRPr="00577F89">
        <w:rPr>
          <w:rFonts w:ascii="Times New Roman" w:hAnsi="Times New Roman" w:cs="Times New Roman"/>
          <w:sz w:val="24"/>
          <w:szCs w:val="24"/>
        </w:rPr>
        <w:t xml:space="preserve"> уплотнения. Оценка</w:t>
      </w:r>
      <w:r w:rsidR="00C2066D" w:rsidRPr="00577F89">
        <w:rPr>
          <w:rFonts w:ascii="Times New Roman" w:hAnsi="Times New Roman" w:cs="Times New Roman"/>
          <w:sz w:val="24"/>
          <w:szCs w:val="24"/>
        </w:rPr>
        <w:t xml:space="preserve"> </w:t>
      </w:r>
      <w:r w:rsidR="00956557" w:rsidRPr="00577F89">
        <w:rPr>
          <w:rFonts w:ascii="Times New Roman" w:hAnsi="Times New Roman" w:cs="Times New Roman"/>
          <w:sz w:val="24"/>
          <w:szCs w:val="24"/>
        </w:rPr>
        <w:t>уп</w:t>
      </w:r>
      <w:r w:rsidR="00C2066D" w:rsidRPr="00577F89">
        <w:rPr>
          <w:rFonts w:ascii="Times New Roman" w:hAnsi="Times New Roman" w:cs="Times New Roman"/>
          <w:sz w:val="24"/>
          <w:szCs w:val="24"/>
        </w:rPr>
        <w:t xml:space="preserve">лотнения пробы произведена </w:t>
      </w:r>
      <w:r w:rsidR="00956557" w:rsidRPr="00577F89">
        <w:rPr>
          <w:rFonts w:ascii="Times New Roman" w:hAnsi="Times New Roman" w:cs="Times New Roman"/>
          <w:sz w:val="24"/>
          <w:szCs w:val="24"/>
        </w:rPr>
        <w:t xml:space="preserve">по коэффициенту вариации значений </w:t>
      </w:r>
      <w:r w:rsidR="004D7A3B" w:rsidRPr="00577F89">
        <w:rPr>
          <w:rFonts w:ascii="Times New Roman" w:hAnsi="Times New Roman" w:cs="Times New Roman"/>
          <w:position w:val="-14"/>
          <w:sz w:val="24"/>
          <w:szCs w:val="24"/>
        </w:rPr>
        <w:object w:dxaOrig="360" w:dyaOrig="380">
          <v:shape id="_x0000_i1047" type="#_x0000_t75" style="width:22.9pt;height:21.25pt" o:ole="">
            <v:imagedata r:id="rId53" o:title=""/>
          </v:shape>
          <o:OLEObject Type="Embed" ProgID="Equation.3" ShapeID="_x0000_i1047" DrawAspect="Content" ObjectID="_1653119323" r:id="rId54"/>
        </w:object>
      </w:r>
      <w:r w:rsidR="00956557" w:rsidRPr="00577F89">
        <w:rPr>
          <w:rFonts w:ascii="Times New Roman" w:hAnsi="Times New Roman" w:cs="Times New Roman"/>
          <w:position w:val="-12"/>
          <w:sz w:val="24"/>
          <w:szCs w:val="24"/>
        </w:rPr>
        <w:t xml:space="preserve"> </w:t>
      </w:r>
      <w:r w:rsidR="00956557" w:rsidRPr="00577F89">
        <w:rPr>
          <w:rFonts w:ascii="Times New Roman" w:hAnsi="Times New Roman" w:cs="Times New Roman"/>
          <w:sz w:val="24"/>
          <w:szCs w:val="24"/>
        </w:rPr>
        <w:t xml:space="preserve">в последних 6-ти циклах: </w:t>
      </w:r>
      <w:proofErr w:type="gramStart"/>
      <w:r w:rsidR="00956557" w:rsidRPr="00577F89">
        <w:rPr>
          <w:rFonts w:ascii="Times New Roman" w:hAnsi="Times New Roman" w:cs="Times New Roman"/>
          <w:sz w:val="24"/>
          <w:szCs w:val="24"/>
        </w:rPr>
        <w:t>от</w:t>
      </w:r>
      <w:proofErr w:type="gramEnd"/>
      <w:r w:rsidR="00956557" w:rsidRPr="00577F89">
        <w:rPr>
          <w:rFonts w:ascii="Times New Roman" w:hAnsi="Times New Roman" w:cs="Times New Roman"/>
          <w:sz w:val="24"/>
          <w:szCs w:val="24"/>
        </w:rPr>
        <w:t xml:space="preserve"> </w:t>
      </w:r>
      <w:r w:rsidR="00956557" w:rsidRPr="00577F89">
        <w:rPr>
          <w:rFonts w:ascii="Times New Roman" w:hAnsi="Times New Roman" w:cs="Times New Roman"/>
          <w:position w:val="-12"/>
          <w:sz w:val="24"/>
          <w:szCs w:val="24"/>
        </w:rPr>
        <w:object w:dxaOrig="499" w:dyaOrig="360">
          <v:shape id="_x0000_i1048" type="#_x0000_t75" style="width:32.75pt;height:19.65pt" o:ole="">
            <v:imagedata r:id="rId55" o:title=""/>
          </v:shape>
          <o:OLEObject Type="Embed" ProgID="Equation.3" ShapeID="_x0000_i1048" DrawAspect="Content" ObjectID="_1653119324" r:id="rId56"/>
        </w:object>
      </w:r>
      <w:r w:rsidRPr="00577F89">
        <w:rPr>
          <w:rFonts w:ascii="Times New Roman" w:hAnsi="Times New Roman" w:cs="Times New Roman"/>
          <w:sz w:val="24"/>
          <w:szCs w:val="24"/>
        </w:rPr>
        <w:t xml:space="preserve"> до</w:t>
      </w:r>
      <w:r w:rsidR="00956557" w:rsidRPr="00577F89">
        <w:rPr>
          <w:rFonts w:ascii="Times New Roman" w:hAnsi="Times New Roman" w:cs="Times New Roman"/>
          <w:sz w:val="24"/>
          <w:szCs w:val="24"/>
        </w:rPr>
        <w:t xml:space="preserve"> </w:t>
      </w:r>
      <w:r w:rsidR="00956557" w:rsidRPr="00577F89">
        <w:rPr>
          <w:rFonts w:ascii="Times New Roman" w:hAnsi="Times New Roman" w:cs="Times New Roman"/>
          <w:position w:val="-12"/>
          <w:sz w:val="24"/>
          <w:szCs w:val="24"/>
        </w:rPr>
        <w:object w:dxaOrig="340" w:dyaOrig="360">
          <v:shape id="_x0000_i1049" type="#_x0000_t75" style="width:21.8pt;height:19.65pt" o:ole="">
            <v:imagedata r:id="rId57" o:title=""/>
          </v:shape>
          <o:OLEObject Type="Embed" ProgID="Equation.3" ShapeID="_x0000_i1049" DrawAspect="Content" ObjectID="_1653119325" r:id="rId58"/>
        </w:object>
      </w:r>
      <w:r w:rsidR="001A224B" w:rsidRPr="00577F89">
        <w:rPr>
          <w:rFonts w:ascii="Times New Roman" w:hAnsi="Times New Roman" w:cs="Times New Roman"/>
          <w:sz w:val="24"/>
          <w:szCs w:val="24"/>
        </w:rPr>
        <w:t xml:space="preserve"> (рис</w:t>
      </w:r>
      <w:r w:rsidR="001A224B" w:rsidRPr="00577F89">
        <w:rPr>
          <w:rFonts w:ascii="Times New Roman" w:hAnsi="Times New Roman" w:cs="Times New Roman"/>
          <w:sz w:val="24"/>
          <w:szCs w:val="24"/>
        </w:rPr>
        <w:t>у</w:t>
      </w:r>
      <w:r w:rsidR="001A224B" w:rsidRPr="00577F89">
        <w:rPr>
          <w:rFonts w:ascii="Times New Roman" w:hAnsi="Times New Roman" w:cs="Times New Roman"/>
          <w:sz w:val="24"/>
          <w:szCs w:val="24"/>
        </w:rPr>
        <w:t>нок 2</w:t>
      </w:r>
      <w:r w:rsidR="000E7811" w:rsidRPr="00577F89">
        <w:rPr>
          <w:rFonts w:ascii="Times New Roman" w:hAnsi="Times New Roman" w:cs="Times New Roman"/>
          <w:sz w:val="24"/>
          <w:szCs w:val="24"/>
        </w:rPr>
        <w:t xml:space="preserve">). </w:t>
      </w:r>
      <w:r w:rsidR="0012315D" w:rsidRPr="00577F89">
        <w:rPr>
          <w:rFonts w:ascii="Times New Roman" w:hAnsi="Times New Roman" w:cs="Times New Roman"/>
          <w:sz w:val="24"/>
          <w:szCs w:val="24"/>
        </w:rPr>
        <w:t>У</w:t>
      </w:r>
      <w:r w:rsidR="000E7811" w:rsidRPr="00577F89">
        <w:rPr>
          <w:rFonts w:ascii="Times New Roman" w:hAnsi="Times New Roman" w:cs="Times New Roman"/>
          <w:sz w:val="24"/>
          <w:szCs w:val="24"/>
        </w:rPr>
        <w:t>словие</w:t>
      </w:r>
      <w:r w:rsidR="0012315D" w:rsidRPr="00577F89">
        <w:rPr>
          <w:rFonts w:ascii="Times New Roman" w:hAnsi="Times New Roman" w:cs="Times New Roman"/>
          <w:sz w:val="24"/>
          <w:szCs w:val="24"/>
        </w:rPr>
        <w:t>м</w:t>
      </w:r>
      <w:r w:rsidR="000E7811" w:rsidRPr="00577F89">
        <w:rPr>
          <w:rFonts w:ascii="Times New Roman" w:hAnsi="Times New Roman" w:cs="Times New Roman"/>
          <w:sz w:val="24"/>
          <w:szCs w:val="24"/>
        </w:rPr>
        <w:t xml:space="preserve"> </w:t>
      </w:r>
      <w:r w:rsidR="00C2066D" w:rsidRPr="00577F89">
        <w:rPr>
          <w:rFonts w:ascii="Times New Roman" w:hAnsi="Times New Roman" w:cs="Times New Roman"/>
          <w:sz w:val="24"/>
          <w:szCs w:val="24"/>
        </w:rPr>
        <w:t xml:space="preserve">достаточного уплотнения грунта </w:t>
      </w:r>
      <w:r w:rsidR="0012315D" w:rsidRPr="00577F89">
        <w:rPr>
          <w:rFonts w:ascii="Times New Roman" w:hAnsi="Times New Roman" w:cs="Times New Roman"/>
          <w:sz w:val="24"/>
          <w:szCs w:val="24"/>
        </w:rPr>
        <w:t xml:space="preserve">может быть ограничение коэффициента вариации в последних шести циклах, например, значением </w:t>
      </w:r>
      <w:r w:rsidR="008D3878" w:rsidRPr="00577F89">
        <w:rPr>
          <w:rFonts w:ascii="Times New Roman" w:hAnsi="Times New Roman" w:cs="Times New Roman"/>
          <w:sz w:val="24"/>
          <w:szCs w:val="24"/>
        </w:rPr>
        <w:t>1</w:t>
      </w:r>
      <w:r w:rsidR="0012315D" w:rsidRPr="00577F89">
        <w:rPr>
          <w:rFonts w:ascii="Times New Roman" w:hAnsi="Times New Roman" w:cs="Times New Roman"/>
          <w:sz w:val="24"/>
          <w:szCs w:val="24"/>
        </w:rPr>
        <w:t>5 %:</w:t>
      </w:r>
    </w:p>
    <w:p w:rsidR="00956557" w:rsidRPr="00577F89" w:rsidRDefault="00573636" w:rsidP="00637786">
      <w:pPr>
        <w:pStyle w:val="a5"/>
        <w:jc w:val="right"/>
        <w:rPr>
          <w:rFonts w:ascii="Times New Roman" w:hAnsi="Times New Roman" w:cs="Times New Roman"/>
          <w:sz w:val="24"/>
          <w:szCs w:val="24"/>
        </w:rPr>
      </w:pPr>
      <w:r w:rsidRPr="00577F89">
        <w:rPr>
          <w:rFonts w:ascii="Times New Roman" w:hAnsi="Times New Roman" w:cs="Times New Roman"/>
          <w:position w:val="-12"/>
          <w:sz w:val="24"/>
          <w:szCs w:val="24"/>
        </w:rPr>
        <w:object w:dxaOrig="2140" w:dyaOrig="360">
          <v:shape id="_x0000_i1050" type="#_x0000_t75" style="width:110.75pt;height:18.55pt" o:ole="">
            <v:imagedata r:id="rId59" o:title=""/>
          </v:shape>
          <o:OLEObject Type="Embed" ProgID="Equation.3" ShapeID="_x0000_i1050" DrawAspect="Content" ObjectID="_1653119326" r:id="rId60"/>
        </w:object>
      </w:r>
      <w:r w:rsidR="00C2066D" w:rsidRPr="00577F89">
        <w:rPr>
          <w:rFonts w:ascii="Times New Roman" w:hAnsi="Times New Roman" w:cs="Times New Roman"/>
          <w:sz w:val="24"/>
          <w:szCs w:val="24"/>
        </w:rPr>
        <w:t>.</w:t>
      </w:r>
      <w:r w:rsidR="00956557" w:rsidRPr="00577F89">
        <w:rPr>
          <w:rFonts w:ascii="Times New Roman" w:hAnsi="Times New Roman" w:cs="Times New Roman"/>
          <w:sz w:val="24"/>
          <w:szCs w:val="24"/>
        </w:rPr>
        <w:t xml:space="preserve"> </w:t>
      </w:r>
      <w:r w:rsidR="00637786" w:rsidRPr="00577F89">
        <w:rPr>
          <w:rFonts w:ascii="Times New Roman" w:hAnsi="Times New Roman" w:cs="Times New Roman"/>
          <w:sz w:val="24"/>
          <w:szCs w:val="24"/>
        </w:rPr>
        <w:t xml:space="preserve">                                                     </w:t>
      </w:r>
      <w:r w:rsidR="00197B6A" w:rsidRPr="00577F89">
        <w:rPr>
          <w:rFonts w:ascii="Times New Roman" w:hAnsi="Times New Roman" w:cs="Times New Roman"/>
          <w:sz w:val="24"/>
          <w:szCs w:val="24"/>
        </w:rPr>
        <w:t xml:space="preserve"> (5</w:t>
      </w:r>
      <w:r w:rsidR="00956557" w:rsidRPr="00577F89">
        <w:rPr>
          <w:rFonts w:ascii="Times New Roman" w:hAnsi="Times New Roman" w:cs="Times New Roman"/>
          <w:sz w:val="24"/>
          <w:szCs w:val="24"/>
        </w:rPr>
        <w:t>)</w:t>
      </w:r>
    </w:p>
    <w:p w:rsidR="00956557" w:rsidRPr="00577F89" w:rsidRDefault="0043055F" w:rsidP="00637786">
      <w:pPr>
        <w:pStyle w:val="a5"/>
        <w:ind w:firstLine="708"/>
        <w:rPr>
          <w:rFonts w:ascii="Times New Roman" w:hAnsi="Times New Roman" w:cs="Times New Roman"/>
          <w:b/>
          <w:sz w:val="24"/>
          <w:szCs w:val="24"/>
        </w:rPr>
      </w:pPr>
      <w:r w:rsidRPr="00577F89">
        <w:rPr>
          <w:rFonts w:ascii="Times New Roman" w:hAnsi="Times New Roman" w:cs="Times New Roman"/>
          <w:b/>
          <w:sz w:val="24"/>
          <w:szCs w:val="24"/>
        </w:rPr>
        <w:t>Расчеты объемного содержания</w:t>
      </w:r>
      <w:r w:rsidR="00956557" w:rsidRPr="00577F89">
        <w:rPr>
          <w:rFonts w:ascii="Times New Roman" w:hAnsi="Times New Roman" w:cs="Times New Roman"/>
          <w:b/>
          <w:sz w:val="24"/>
          <w:szCs w:val="24"/>
        </w:rPr>
        <w:t xml:space="preserve"> фаз грунта</w:t>
      </w:r>
    </w:p>
    <w:p w:rsidR="00956557" w:rsidRPr="00577F89" w:rsidRDefault="00956557" w:rsidP="00637786">
      <w:pPr>
        <w:pStyle w:val="a5"/>
        <w:ind w:firstLine="708"/>
        <w:rPr>
          <w:rFonts w:ascii="Times New Roman" w:hAnsi="Times New Roman" w:cs="Times New Roman"/>
          <w:sz w:val="24"/>
          <w:szCs w:val="24"/>
        </w:rPr>
      </w:pPr>
      <w:r w:rsidRPr="00577F89">
        <w:rPr>
          <w:rFonts w:ascii="Times New Roman" w:hAnsi="Times New Roman" w:cs="Times New Roman"/>
          <w:sz w:val="24"/>
          <w:szCs w:val="24"/>
        </w:rPr>
        <w:t xml:space="preserve">Представим объем </w:t>
      </w:r>
      <w:r w:rsidR="004C771E" w:rsidRPr="00577F89">
        <w:rPr>
          <w:rFonts w:ascii="Times New Roman" w:hAnsi="Times New Roman" w:cs="Times New Roman"/>
          <w:sz w:val="24"/>
          <w:szCs w:val="24"/>
        </w:rPr>
        <w:t>минеральной</w:t>
      </w:r>
      <w:r w:rsidR="00EC55B2" w:rsidRPr="00577F89">
        <w:rPr>
          <w:rFonts w:ascii="Times New Roman" w:hAnsi="Times New Roman" w:cs="Times New Roman"/>
          <w:sz w:val="24"/>
          <w:szCs w:val="24"/>
        </w:rPr>
        <w:t xml:space="preserve"> части </w:t>
      </w:r>
      <w:r w:rsidRPr="00577F89">
        <w:rPr>
          <w:rFonts w:ascii="Times New Roman" w:hAnsi="Times New Roman" w:cs="Times New Roman"/>
          <w:sz w:val="24"/>
          <w:szCs w:val="24"/>
        </w:rPr>
        <w:t>пробы грунта в виде суммы объемов:</w:t>
      </w:r>
    </w:p>
    <w:p w:rsidR="00956557" w:rsidRPr="00577F89" w:rsidRDefault="00573636" w:rsidP="00637786">
      <w:pPr>
        <w:pStyle w:val="a5"/>
        <w:jc w:val="right"/>
        <w:rPr>
          <w:rFonts w:ascii="Times New Roman" w:hAnsi="Times New Roman" w:cs="Times New Roman"/>
          <w:sz w:val="24"/>
          <w:szCs w:val="24"/>
        </w:rPr>
      </w:pPr>
      <w:r w:rsidRPr="00577F89">
        <w:rPr>
          <w:rFonts w:ascii="Times New Roman" w:hAnsi="Times New Roman" w:cs="Times New Roman"/>
          <w:position w:val="-14"/>
          <w:sz w:val="24"/>
          <w:szCs w:val="24"/>
        </w:rPr>
        <w:object w:dxaOrig="2299" w:dyaOrig="380">
          <v:shape id="_x0000_i1051" type="#_x0000_t75" style="width:121.65pt;height:19.65pt" o:ole="">
            <v:imagedata r:id="rId61" o:title=""/>
          </v:shape>
          <o:OLEObject Type="Embed" ProgID="Equation.3" ShapeID="_x0000_i1051" DrawAspect="Content" ObjectID="_1653119327" r:id="rId62"/>
        </w:object>
      </w:r>
      <w:r w:rsidR="00197B6A" w:rsidRPr="00577F89">
        <w:rPr>
          <w:rFonts w:ascii="Times New Roman" w:hAnsi="Times New Roman" w:cs="Times New Roman"/>
          <w:sz w:val="24"/>
          <w:szCs w:val="24"/>
        </w:rPr>
        <w:t>,</w:t>
      </w:r>
      <w:r w:rsidR="00F247D3" w:rsidRPr="00577F89">
        <w:rPr>
          <w:rFonts w:ascii="Times New Roman" w:hAnsi="Times New Roman" w:cs="Times New Roman"/>
          <w:sz w:val="24"/>
          <w:szCs w:val="24"/>
        </w:rPr>
        <w:t xml:space="preserve">                                                  </w:t>
      </w:r>
      <w:r w:rsidR="00197B6A" w:rsidRPr="00577F89">
        <w:rPr>
          <w:rFonts w:ascii="Times New Roman" w:hAnsi="Times New Roman" w:cs="Times New Roman"/>
          <w:sz w:val="24"/>
          <w:szCs w:val="24"/>
        </w:rPr>
        <w:t xml:space="preserve">  (6</w:t>
      </w:r>
      <w:r w:rsidR="00956557" w:rsidRPr="00577F89">
        <w:rPr>
          <w:rFonts w:ascii="Times New Roman" w:hAnsi="Times New Roman" w:cs="Times New Roman"/>
          <w:sz w:val="24"/>
          <w:szCs w:val="24"/>
        </w:rPr>
        <w:t>)</w:t>
      </w:r>
    </w:p>
    <w:p w:rsidR="007D4600" w:rsidRPr="00577F89" w:rsidRDefault="00197B6A" w:rsidP="00637786">
      <w:pPr>
        <w:pStyle w:val="a5"/>
        <w:jc w:val="both"/>
        <w:rPr>
          <w:rFonts w:ascii="Times New Roman" w:hAnsi="Times New Roman" w:cs="Times New Roman"/>
          <w:sz w:val="24"/>
          <w:szCs w:val="24"/>
        </w:rPr>
      </w:pPr>
      <w:r w:rsidRPr="00577F89">
        <w:rPr>
          <w:rFonts w:ascii="Times New Roman" w:hAnsi="Times New Roman" w:cs="Times New Roman"/>
          <w:sz w:val="24"/>
          <w:szCs w:val="24"/>
        </w:rPr>
        <w:t xml:space="preserve">где </w:t>
      </w:r>
      <w:r w:rsidR="00573636" w:rsidRPr="00577F89">
        <w:rPr>
          <w:rFonts w:ascii="Times New Roman" w:hAnsi="Times New Roman" w:cs="Times New Roman"/>
          <w:position w:val="-6"/>
          <w:sz w:val="24"/>
          <w:szCs w:val="24"/>
        </w:rPr>
        <w:object w:dxaOrig="240" w:dyaOrig="279">
          <v:shape id="_x0000_i1052" type="#_x0000_t75" style="width:13.1pt;height:14.75pt;mso-position-horizontal:absolute;mso-position-vertical:absolute" o:ole="">
            <v:imagedata r:id="rId63" o:title=""/>
          </v:shape>
          <o:OLEObject Type="Embed" ProgID="Equation.3" ShapeID="_x0000_i1052" DrawAspect="Content" ObjectID="_1653119328" r:id="rId64"/>
        </w:object>
      </w:r>
      <w:r w:rsidR="003946EF" w:rsidRPr="00577F89">
        <w:rPr>
          <w:rFonts w:ascii="Times New Roman" w:hAnsi="Times New Roman" w:cs="Times New Roman"/>
          <w:sz w:val="24"/>
          <w:szCs w:val="24"/>
        </w:rPr>
        <w:t xml:space="preserve">, </w:t>
      </w:r>
      <w:r w:rsidR="00573636" w:rsidRPr="00577F89">
        <w:rPr>
          <w:rFonts w:ascii="Times New Roman" w:hAnsi="Times New Roman" w:cs="Times New Roman"/>
          <w:position w:val="-12"/>
          <w:sz w:val="24"/>
          <w:szCs w:val="24"/>
        </w:rPr>
        <w:object w:dxaOrig="320" w:dyaOrig="360">
          <v:shape id="_x0000_i1053" type="#_x0000_t75" style="width:16.35pt;height:18.55pt;mso-position-vertical:absolute" o:ole="">
            <v:imagedata r:id="rId65" o:title=""/>
          </v:shape>
          <o:OLEObject Type="Embed" ProgID="Equation.3" ShapeID="_x0000_i1053" DrawAspect="Content" ObjectID="_1653119329" r:id="rId66"/>
        </w:object>
      </w:r>
      <w:r w:rsidR="00956557" w:rsidRPr="00577F89">
        <w:rPr>
          <w:rFonts w:ascii="Times New Roman" w:hAnsi="Times New Roman" w:cs="Times New Roman"/>
          <w:sz w:val="24"/>
          <w:szCs w:val="24"/>
        </w:rPr>
        <w:t xml:space="preserve">, </w:t>
      </w:r>
      <w:r w:rsidR="00573636" w:rsidRPr="00577F89">
        <w:rPr>
          <w:rFonts w:ascii="Times New Roman" w:hAnsi="Times New Roman" w:cs="Times New Roman"/>
          <w:position w:val="-12"/>
          <w:sz w:val="24"/>
          <w:szCs w:val="24"/>
        </w:rPr>
        <w:object w:dxaOrig="260" w:dyaOrig="360">
          <v:shape id="_x0000_i1054" type="#_x0000_t75" style="width:13.1pt;height:18.55pt;mso-position-horizontal:absolute;mso-position-vertical:absolute" o:ole="">
            <v:imagedata r:id="rId67" o:title=""/>
          </v:shape>
          <o:OLEObject Type="Embed" ProgID="Equation.3" ShapeID="_x0000_i1054" DrawAspect="Content" ObjectID="_1653119330" r:id="rId68"/>
        </w:object>
      </w:r>
      <w:r w:rsidR="00956557" w:rsidRPr="00577F89">
        <w:rPr>
          <w:rFonts w:ascii="Times New Roman" w:hAnsi="Times New Roman" w:cs="Times New Roman"/>
          <w:sz w:val="24"/>
          <w:szCs w:val="24"/>
        </w:rPr>
        <w:t xml:space="preserve"> и </w:t>
      </w:r>
      <w:r w:rsidR="00573636" w:rsidRPr="00577F89">
        <w:rPr>
          <w:rFonts w:ascii="Times New Roman" w:hAnsi="Times New Roman" w:cs="Times New Roman"/>
          <w:position w:val="-14"/>
          <w:sz w:val="24"/>
          <w:szCs w:val="24"/>
        </w:rPr>
        <w:object w:dxaOrig="340" w:dyaOrig="380">
          <v:shape id="_x0000_i1055" type="#_x0000_t75" style="width:16.35pt;height:18.55pt;mso-position-vertical:absolute" o:ole="">
            <v:imagedata r:id="rId69" o:title=""/>
          </v:shape>
          <o:OLEObject Type="Embed" ProgID="Equation.3" ShapeID="_x0000_i1055" DrawAspect="Content" ObjectID="_1653119331" r:id="rId70"/>
        </w:object>
      </w:r>
      <w:r w:rsidR="00956557" w:rsidRPr="00577F89">
        <w:rPr>
          <w:rFonts w:ascii="Times New Roman" w:hAnsi="Times New Roman" w:cs="Times New Roman"/>
          <w:sz w:val="24"/>
          <w:szCs w:val="24"/>
        </w:rPr>
        <w:t xml:space="preserve">  − </w:t>
      </w:r>
      <w:r w:rsidR="003946EF" w:rsidRPr="00577F89">
        <w:rPr>
          <w:rFonts w:ascii="Times New Roman" w:hAnsi="Times New Roman" w:cs="Times New Roman"/>
          <w:sz w:val="24"/>
          <w:szCs w:val="24"/>
        </w:rPr>
        <w:t xml:space="preserve">объем пробы, </w:t>
      </w:r>
      <w:r w:rsidR="00956557" w:rsidRPr="00577F89">
        <w:rPr>
          <w:rFonts w:ascii="Times New Roman" w:hAnsi="Times New Roman" w:cs="Times New Roman"/>
          <w:sz w:val="24"/>
          <w:szCs w:val="24"/>
        </w:rPr>
        <w:t>объемы м</w:t>
      </w:r>
      <w:r w:rsidRPr="00577F89">
        <w:rPr>
          <w:rFonts w:ascii="Times New Roman" w:hAnsi="Times New Roman" w:cs="Times New Roman"/>
          <w:sz w:val="24"/>
          <w:szCs w:val="24"/>
        </w:rPr>
        <w:t>инеральных частиц без водных оболочек</w:t>
      </w:r>
      <w:r w:rsidR="00956557" w:rsidRPr="00577F89">
        <w:rPr>
          <w:rFonts w:ascii="Times New Roman" w:hAnsi="Times New Roman" w:cs="Times New Roman"/>
          <w:sz w:val="24"/>
          <w:szCs w:val="24"/>
        </w:rPr>
        <w:t>, об</w:t>
      </w:r>
      <w:r w:rsidR="00956557" w:rsidRPr="00577F89">
        <w:rPr>
          <w:rFonts w:ascii="Times New Roman" w:hAnsi="Times New Roman" w:cs="Times New Roman"/>
          <w:sz w:val="24"/>
          <w:szCs w:val="24"/>
        </w:rPr>
        <w:t>о</w:t>
      </w:r>
      <w:r w:rsidR="00956557" w:rsidRPr="00577F89">
        <w:rPr>
          <w:rFonts w:ascii="Times New Roman" w:hAnsi="Times New Roman" w:cs="Times New Roman"/>
          <w:sz w:val="24"/>
          <w:szCs w:val="24"/>
        </w:rPr>
        <w:t>лочек упруго деформирующейся воды, воды, участвующей в неупр</w:t>
      </w:r>
      <w:r w:rsidR="003946EF" w:rsidRPr="00577F89">
        <w:rPr>
          <w:rFonts w:ascii="Times New Roman" w:hAnsi="Times New Roman" w:cs="Times New Roman"/>
          <w:sz w:val="24"/>
          <w:szCs w:val="24"/>
        </w:rPr>
        <w:t>угой деформации, соо</w:t>
      </w:r>
      <w:r w:rsidR="003946EF" w:rsidRPr="00577F89">
        <w:rPr>
          <w:rFonts w:ascii="Times New Roman" w:hAnsi="Times New Roman" w:cs="Times New Roman"/>
          <w:sz w:val="24"/>
          <w:szCs w:val="24"/>
        </w:rPr>
        <w:t>т</w:t>
      </w:r>
      <w:r w:rsidR="00573636" w:rsidRPr="00577F89">
        <w:rPr>
          <w:rFonts w:ascii="Times New Roman" w:hAnsi="Times New Roman" w:cs="Times New Roman"/>
          <w:sz w:val="24"/>
          <w:szCs w:val="24"/>
        </w:rPr>
        <w:t>ветственно;</w:t>
      </w:r>
      <w:r w:rsidR="00956557" w:rsidRPr="00577F89">
        <w:rPr>
          <w:rFonts w:ascii="Times New Roman" w:hAnsi="Times New Roman" w:cs="Times New Roman"/>
          <w:sz w:val="24"/>
          <w:szCs w:val="24"/>
        </w:rPr>
        <w:t xml:space="preserve"> </w:t>
      </w:r>
      <w:r w:rsidR="00573636" w:rsidRPr="00577F89">
        <w:rPr>
          <w:rFonts w:ascii="Times New Roman" w:hAnsi="Times New Roman" w:cs="Times New Roman"/>
          <w:position w:val="-6"/>
          <w:sz w:val="24"/>
          <w:szCs w:val="24"/>
        </w:rPr>
        <w:object w:dxaOrig="200" w:dyaOrig="220">
          <v:shape id="_x0000_i1056" type="#_x0000_t75" style="width:10.9pt;height:12.55pt" o:ole="">
            <v:imagedata r:id="rId71" o:title=""/>
          </v:shape>
          <o:OLEObject Type="Embed" ProgID="Equation.3" ShapeID="_x0000_i1056" DrawAspect="Content" ObjectID="_1653119332" r:id="rId72"/>
        </w:object>
      </w:r>
      <w:r w:rsidR="003946EF" w:rsidRPr="00577F89">
        <w:rPr>
          <w:rFonts w:ascii="Times New Roman" w:hAnsi="Times New Roman" w:cs="Times New Roman"/>
          <w:sz w:val="24"/>
          <w:szCs w:val="24"/>
        </w:rPr>
        <w:t xml:space="preserve"> − пористость грунта, вычисленная после высушивания пробы.</w:t>
      </w:r>
    </w:p>
    <w:p w:rsidR="00956557" w:rsidRPr="00577F89" w:rsidRDefault="00956557" w:rsidP="00637786">
      <w:pPr>
        <w:pStyle w:val="a5"/>
        <w:ind w:firstLine="708"/>
        <w:jc w:val="both"/>
        <w:rPr>
          <w:rFonts w:ascii="Times New Roman" w:hAnsi="Times New Roman" w:cs="Times New Roman"/>
          <w:sz w:val="24"/>
          <w:szCs w:val="24"/>
        </w:rPr>
      </w:pPr>
      <w:r w:rsidRPr="00577F89">
        <w:rPr>
          <w:rFonts w:ascii="Times New Roman" w:hAnsi="Times New Roman" w:cs="Times New Roman"/>
          <w:sz w:val="24"/>
          <w:szCs w:val="24"/>
        </w:rPr>
        <w:t>Предположим, что объем упруго деформирующейся воды пропорционален объему минеральных частиц</w:t>
      </w:r>
      <w:r w:rsidR="00E24219" w:rsidRPr="00577F89">
        <w:rPr>
          <w:rFonts w:ascii="Times New Roman" w:hAnsi="Times New Roman" w:cs="Times New Roman"/>
          <w:sz w:val="24"/>
          <w:szCs w:val="24"/>
        </w:rPr>
        <w:t xml:space="preserve"> (7</w:t>
      </w:r>
      <w:r w:rsidRPr="00577F89">
        <w:rPr>
          <w:rFonts w:ascii="Times New Roman" w:hAnsi="Times New Roman" w:cs="Times New Roman"/>
          <w:sz w:val="24"/>
          <w:szCs w:val="24"/>
        </w:rPr>
        <w:t>), а объем воды, участвующей в неупругой деформации, пропорци</w:t>
      </w:r>
      <w:r w:rsidRPr="00577F89">
        <w:rPr>
          <w:rFonts w:ascii="Times New Roman" w:hAnsi="Times New Roman" w:cs="Times New Roman"/>
          <w:sz w:val="24"/>
          <w:szCs w:val="24"/>
        </w:rPr>
        <w:t>о</w:t>
      </w:r>
      <w:r w:rsidRPr="00577F89">
        <w:rPr>
          <w:rFonts w:ascii="Times New Roman" w:hAnsi="Times New Roman" w:cs="Times New Roman"/>
          <w:sz w:val="24"/>
          <w:szCs w:val="24"/>
        </w:rPr>
        <w:t>нален сумме объемов минеральных частиц и</w:t>
      </w:r>
      <w:r w:rsidR="00E24219" w:rsidRPr="00577F89">
        <w:rPr>
          <w:rFonts w:ascii="Times New Roman" w:hAnsi="Times New Roman" w:cs="Times New Roman"/>
          <w:sz w:val="24"/>
          <w:szCs w:val="24"/>
        </w:rPr>
        <w:t xml:space="preserve"> упруго деформирующейся воды (8</w:t>
      </w:r>
      <w:r w:rsidRPr="00577F89">
        <w:rPr>
          <w:rFonts w:ascii="Times New Roman" w:hAnsi="Times New Roman" w:cs="Times New Roman"/>
          <w:sz w:val="24"/>
          <w:szCs w:val="24"/>
        </w:rPr>
        <w:t>):</w:t>
      </w:r>
    </w:p>
    <w:p w:rsidR="00956557" w:rsidRPr="00577F89" w:rsidRDefault="00573636" w:rsidP="00637786">
      <w:pPr>
        <w:pStyle w:val="a5"/>
        <w:jc w:val="right"/>
        <w:rPr>
          <w:rFonts w:ascii="Times New Roman" w:hAnsi="Times New Roman" w:cs="Times New Roman"/>
          <w:sz w:val="24"/>
          <w:szCs w:val="24"/>
        </w:rPr>
      </w:pPr>
      <w:r w:rsidRPr="00577F89">
        <w:rPr>
          <w:rFonts w:ascii="Times New Roman" w:hAnsi="Times New Roman" w:cs="Times New Roman"/>
          <w:position w:val="-12"/>
          <w:sz w:val="24"/>
          <w:szCs w:val="24"/>
        </w:rPr>
        <w:object w:dxaOrig="980" w:dyaOrig="360">
          <v:shape id="_x0000_i1057" type="#_x0000_t75" style="width:52.35pt;height:18.55pt;mso-position-horizontal:absolute" o:ole="">
            <v:imagedata r:id="rId73" o:title=""/>
          </v:shape>
          <o:OLEObject Type="Embed" ProgID="Equation.3" ShapeID="_x0000_i1057" DrawAspect="Content" ObjectID="_1653119333" r:id="rId74"/>
        </w:object>
      </w:r>
      <w:r w:rsidR="00956557" w:rsidRPr="00577F89">
        <w:rPr>
          <w:rFonts w:ascii="Times New Roman" w:hAnsi="Times New Roman" w:cs="Times New Roman"/>
          <w:sz w:val="24"/>
          <w:szCs w:val="24"/>
        </w:rPr>
        <w:t>,</w:t>
      </w:r>
      <w:r w:rsidR="00197B6A" w:rsidRPr="00577F89">
        <w:rPr>
          <w:rFonts w:ascii="Times New Roman" w:hAnsi="Times New Roman" w:cs="Times New Roman"/>
          <w:sz w:val="24"/>
          <w:szCs w:val="24"/>
        </w:rPr>
        <w:t xml:space="preserve"> </w:t>
      </w:r>
      <w:r w:rsidR="00F247D3" w:rsidRPr="00577F89">
        <w:rPr>
          <w:rFonts w:ascii="Times New Roman" w:hAnsi="Times New Roman" w:cs="Times New Roman"/>
          <w:sz w:val="24"/>
          <w:szCs w:val="24"/>
        </w:rPr>
        <w:t xml:space="preserve">                                                             </w:t>
      </w:r>
      <w:r w:rsidR="00197B6A" w:rsidRPr="00577F89">
        <w:rPr>
          <w:rFonts w:ascii="Times New Roman" w:hAnsi="Times New Roman" w:cs="Times New Roman"/>
          <w:sz w:val="24"/>
          <w:szCs w:val="24"/>
        </w:rPr>
        <w:t xml:space="preserve"> (</w:t>
      </w:r>
      <w:r w:rsidR="00280AE8" w:rsidRPr="00577F89">
        <w:rPr>
          <w:rFonts w:ascii="Times New Roman" w:hAnsi="Times New Roman" w:cs="Times New Roman"/>
          <w:sz w:val="24"/>
          <w:szCs w:val="24"/>
        </w:rPr>
        <w:t>7</w:t>
      </w:r>
      <w:r w:rsidR="00956557" w:rsidRPr="00577F89">
        <w:rPr>
          <w:rFonts w:ascii="Times New Roman" w:hAnsi="Times New Roman" w:cs="Times New Roman"/>
          <w:sz w:val="24"/>
          <w:szCs w:val="24"/>
        </w:rPr>
        <w:t>)</w:t>
      </w:r>
    </w:p>
    <w:p w:rsidR="00956557" w:rsidRPr="00577F89" w:rsidRDefault="00573636" w:rsidP="00637786">
      <w:pPr>
        <w:pStyle w:val="a5"/>
        <w:jc w:val="right"/>
        <w:rPr>
          <w:rFonts w:ascii="Times New Roman" w:hAnsi="Times New Roman" w:cs="Times New Roman"/>
          <w:sz w:val="24"/>
          <w:szCs w:val="24"/>
        </w:rPr>
      </w:pPr>
      <w:r w:rsidRPr="00577F89">
        <w:rPr>
          <w:rFonts w:ascii="Times New Roman" w:hAnsi="Times New Roman" w:cs="Times New Roman"/>
          <w:position w:val="-14"/>
          <w:sz w:val="24"/>
          <w:szCs w:val="24"/>
        </w:rPr>
        <w:object w:dxaOrig="2180" w:dyaOrig="380">
          <v:shape id="_x0000_i1058" type="#_x0000_t75" style="width:107.45pt;height:18.55pt" o:ole="">
            <v:imagedata r:id="rId75" o:title=""/>
          </v:shape>
          <o:OLEObject Type="Embed" ProgID="Equation.3" ShapeID="_x0000_i1058" DrawAspect="Content" ObjectID="_1653119334" r:id="rId76"/>
        </w:object>
      </w:r>
      <w:r w:rsidR="00956557" w:rsidRPr="00577F89">
        <w:rPr>
          <w:rFonts w:ascii="Times New Roman" w:hAnsi="Times New Roman" w:cs="Times New Roman"/>
          <w:sz w:val="24"/>
          <w:szCs w:val="24"/>
        </w:rPr>
        <w:t>.</w:t>
      </w:r>
      <w:r w:rsidR="00197B6A" w:rsidRPr="00577F89">
        <w:rPr>
          <w:rFonts w:ascii="Times New Roman" w:hAnsi="Times New Roman" w:cs="Times New Roman"/>
          <w:sz w:val="24"/>
          <w:szCs w:val="24"/>
        </w:rPr>
        <w:t xml:space="preserve"> </w:t>
      </w:r>
      <w:r w:rsidR="00F247D3" w:rsidRPr="00577F89">
        <w:rPr>
          <w:rFonts w:ascii="Times New Roman" w:hAnsi="Times New Roman" w:cs="Times New Roman"/>
          <w:sz w:val="24"/>
          <w:szCs w:val="24"/>
        </w:rPr>
        <w:t xml:space="preserve">                                                  </w:t>
      </w:r>
      <w:r w:rsidR="00197B6A" w:rsidRPr="00577F89">
        <w:rPr>
          <w:rFonts w:ascii="Times New Roman" w:hAnsi="Times New Roman" w:cs="Times New Roman"/>
          <w:sz w:val="24"/>
          <w:szCs w:val="24"/>
        </w:rPr>
        <w:t xml:space="preserve"> (</w:t>
      </w:r>
      <w:r w:rsidR="00280AE8" w:rsidRPr="00577F89">
        <w:rPr>
          <w:rFonts w:ascii="Times New Roman" w:hAnsi="Times New Roman" w:cs="Times New Roman"/>
          <w:sz w:val="24"/>
          <w:szCs w:val="24"/>
        </w:rPr>
        <w:t>8</w:t>
      </w:r>
      <w:r w:rsidR="00956557" w:rsidRPr="00577F89">
        <w:rPr>
          <w:rFonts w:ascii="Times New Roman" w:hAnsi="Times New Roman" w:cs="Times New Roman"/>
          <w:sz w:val="24"/>
          <w:szCs w:val="24"/>
        </w:rPr>
        <w:t>)</w:t>
      </w:r>
    </w:p>
    <w:p w:rsidR="00956557" w:rsidRPr="00577F89" w:rsidRDefault="00956557" w:rsidP="00637786">
      <w:pPr>
        <w:pStyle w:val="a5"/>
        <w:ind w:firstLine="708"/>
        <w:jc w:val="both"/>
        <w:rPr>
          <w:rFonts w:ascii="Times New Roman" w:hAnsi="Times New Roman" w:cs="Times New Roman"/>
          <w:sz w:val="24"/>
          <w:szCs w:val="24"/>
        </w:rPr>
      </w:pPr>
      <w:r w:rsidRPr="00577F89">
        <w:rPr>
          <w:rFonts w:ascii="Times New Roman" w:hAnsi="Times New Roman" w:cs="Times New Roman"/>
          <w:sz w:val="24"/>
          <w:szCs w:val="24"/>
        </w:rPr>
        <w:t>Из уравнений (</w:t>
      </w:r>
      <w:r w:rsidR="00197B6A" w:rsidRPr="00577F89">
        <w:rPr>
          <w:rFonts w:ascii="Times New Roman" w:hAnsi="Times New Roman" w:cs="Times New Roman"/>
          <w:sz w:val="24"/>
          <w:szCs w:val="24"/>
        </w:rPr>
        <w:t>6</w:t>
      </w:r>
      <w:r w:rsidRPr="00577F89">
        <w:rPr>
          <w:rFonts w:ascii="Times New Roman" w:hAnsi="Times New Roman" w:cs="Times New Roman"/>
          <w:sz w:val="24"/>
          <w:szCs w:val="24"/>
        </w:rPr>
        <w:t>)</w:t>
      </w:r>
      <w:r w:rsidR="00E0355B" w:rsidRPr="00577F89">
        <w:rPr>
          <w:rFonts w:ascii="Times New Roman" w:hAnsi="Times New Roman" w:cs="Times New Roman"/>
          <w:sz w:val="24"/>
          <w:szCs w:val="24"/>
        </w:rPr>
        <w:t>-</w:t>
      </w:r>
      <w:r w:rsidR="00E24219" w:rsidRPr="00577F89">
        <w:rPr>
          <w:rFonts w:ascii="Times New Roman" w:hAnsi="Times New Roman" w:cs="Times New Roman"/>
          <w:sz w:val="24"/>
          <w:szCs w:val="24"/>
        </w:rPr>
        <w:t>(8</w:t>
      </w:r>
      <w:r w:rsidRPr="00577F89">
        <w:rPr>
          <w:rFonts w:ascii="Times New Roman" w:hAnsi="Times New Roman" w:cs="Times New Roman"/>
          <w:sz w:val="24"/>
          <w:szCs w:val="24"/>
        </w:rPr>
        <w:t xml:space="preserve">) </w:t>
      </w:r>
      <w:r w:rsidR="00D679B1" w:rsidRPr="00577F89">
        <w:rPr>
          <w:rFonts w:ascii="Times New Roman" w:hAnsi="Times New Roman" w:cs="Times New Roman"/>
          <w:sz w:val="24"/>
          <w:szCs w:val="24"/>
        </w:rPr>
        <w:t xml:space="preserve">можно вычислить </w:t>
      </w:r>
      <w:r w:rsidR="00D53F4D" w:rsidRPr="00577F89">
        <w:rPr>
          <w:rFonts w:ascii="Times New Roman" w:eastAsia="Times New Roman" w:hAnsi="Times New Roman" w:cs="Times New Roman"/>
          <w:sz w:val="24"/>
          <w:szCs w:val="24"/>
          <w:lang w:eastAsia="ru-RU"/>
        </w:rPr>
        <w:t>[</w:t>
      </w:r>
      <w:r w:rsidR="00D27904" w:rsidRPr="00577F89">
        <w:rPr>
          <w:rFonts w:ascii="Times New Roman" w:eastAsia="Times New Roman" w:hAnsi="Times New Roman" w:cs="Times New Roman"/>
          <w:sz w:val="24"/>
          <w:szCs w:val="24"/>
          <w:lang w:eastAsia="ru-RU"/>
        </w:rPr>
        <w:t>12</w:t>
      </w:r>
      <w:r w:rsidR="00D53F4D" w:rsidRPr="00577F89">
        <w:rPr>
          <w:rFonts w:ascii="Times New Roman" w:eastAsia="Times New Roman" w:hAnsi="Times New Roman" w:cs="Times New Roman"/>
          <w:sz w:val="24"/>
          <w:szCs w:val="24"/>
          <w:lang w:eastAsia="ru-RU"/>
        </w:rPr>
        <w:t xml:space="preserve">] </w:t>
      </w:r>
      <w:r w:rsidR="00E564C5" w:rsidRPr="00577F89">
        <w:rPr>
          <w:rFonts w:ascii="Times New Roman" w:hAnsi="Times New Roman" w:cs="Times New Roman"/>
          <w:sz w:val="24"/>
          <w:szCs w:val="24"/>
        </w:rPr>
        <w:t xml:space="preserve">объемное содержание в грунте </w:t>
      </w:r>
      <w:r w:rsidRPr="00577F89">
        <w:rPr>
          <w:rFonts w:ascii="Times New Roman" w:hAnsi="Times New Roman" w:cs="Times New Roman"/>
          <w:sz w:val="24"/>
          <w:szCs w:val="24"/>
        </w:rPr>
        <w:t>минерал</w:t>
      </w:r>
      <w:r w:rsidRPr="00577F89">
        <w:rPr>
          <w:rFonts w:ascii="Times New Roman" w:hAnsi="Times New Roman" w:cs="Times New Roman"/>
          <w:sz w:val="24"/>
          <w:szCs w:val="24"/>
        </w:rPr>
        <w:t>ь</w:t>
      </w:r>
      <w:r w:rsidRPr="00577F89">
        <w:rPr>
          <w:rFonts w:ascii="Times New Roman" w:hAnsi="Times New Roman" w:cs="Times New Roman"/>
          <w:sz w:val="24"/>
          <w:szCs w:val="24"/>
        </w:rPr>
        <w:t>ных частиц</w:t>
      </w:r>
      <w:r w:rsidR="00E564C5" w:rsidRPr="00577F89">
        <w:rPr>
          <w:rFonts w:ascii="Times New Roman" w:hAnsi="Times New Roman" w:cs="Times New Roman"/>
          <w:sz w:val="24"/>
          <w:szCs w:val="24"/>
        </w:rPr>
        <w:t xml:space="preserve"> без водных оболочек</w:t>
      </w:r>
      <w:r w:rsidR="00E24219" w:rsidRPr="00577F89">
        <w:rPr>
          <w:rFonts w:ascii="Times New Roman" w:hAnsi="Times New Roman" w:cs="Times New Roman"/>
          <w:sz w:val="24"/>
          <w:szCs w:val="24"/>
        </w:rPr>
        <w:t xml:space="preserve"> </w:t>
      </w:r>
      <w:r w:rsidR="00573636" w:rsidRPr="00577F89">
        <w:rPr>
          <w:rFonts w:ascii="Times New Roman" w:hAnsi="Times New Roman" w:cs="Times New Roman"/>
          <w:position w:val="-12"/>
          <w:sz w:val="24"/>
          <w:szCs w:val="24"/>
        </w:rPr>
        <w:object w:dxaOrig="320" w:dyaOrig="360">
          <v:shape id="_x0000_i1059" type="#_x0000_t75" style="width:16.35pt;height:18.55pt;mso-position-horizontal:absolute" o:ole="">
            <v:imagedata r:id="rId77" o:title=""/>
          </v:shape>
          <o:OLEObject Type="Embed" ProgID="Equation.3" ShapeID="_x0000_i1059" DrawAspect="Content" ObjectID="_1653119335" r:id="rId78"/>
        </w:object>
      </w:r>
      <w:r w:rsidRPr="00577F89">
        <w:rPr>
          <w:rFonts w:ascii="Times New Roman" w:hAnsi="Times New Roman" w:cs="Times New Roman"/>
          <w:sz w:val="24"/>
          <w:szCs w:val="24"/>
        </w:rPr>
        <w:t>, упруго деформирующейся воды</w:t>
      </w:r>
      <w:r w:rsidR="00E24219" w:rsidRPr="00577F89">
        <w:rPr>
          <w:rFonts w:ascii="Times New Roman" w:hAnsi="Times New Roman" w:cs="Times New Roman"/>
          <w:sz w:val="24"/>
          <w:szCs w:val="24"/>
        </w:rPr>
        <w:t xml:space="preserve"> </w:t>
      </w:r>
      <w:r w:rsidR="00573636" w:rsidRPr="00577F89">
        <w:rPr>
          <w:rFonts w:ascii="Times New Roman" w:hAnsi="Times New Roman" w:cs="Times New Roman"/>
          <w:position w:val="-12"/>
          <w:sz w:val="24"/>
          <w:szCs w:val="24"/>
        </w:rPr>
        <w:object w:dxaOrig="260" w:dyaOrig="360">
          <v:shape id="_x0000_i1060" type="#_x0000_t75" style="width:13.1pt;height:18.55pt" o:ole="">
            <v:imagedata r:id="rId79" o:title=""/>
          </v:shape>
          <o:OLEObject Type="Embed" ProgID="Equation.3" ShapeID="_x0000_i1060" DrawAspect="Content" ObjectID="_1653119336" r:id="rId80"/>
        </w:object>
      </w:r>
      <w:r w:rsidRPr="00577F89">
        <w:rPr>
          <w:rFonts w:ascii="Times New Roman" w:hAnsi="Times New Roman" w:cs="Times New Roman"/>
          <w:sz w:val="24"/>
          <w:szCs w:val="24"/>
        </w:rPr>
        <w:t xml:space="preserve"> и воды, участву</w:t>
      </w:r>
      <w:r w:rsidRPr="00577F89">
        <w:rPr>
          <w:rFonts w:ascii="Times New Roman" w:hAnsi="Times New Roman" w:cs="Times New Roman"/>
          <w:sz w:val="24"/>
          <w:szCs w:val="24"/>
        </w:rPr>
        <w:t>ю</w:t>
      </w:r>
      <w:r w:rsidRPr="00577F89">
        <w:rPr>
          <w:rFonts w:ascii="Times New Roman" w:hAnsi="Times New Roman" w:cs="Times New Roman"/>
          <w:sz w:val="24"/>
          <w:szCs w:val="24"/>
        </w:rPr>
        <w:t>щей в неупругой де</w:t>
      </w:r>
      <w:r w:rsidR="00D679B1" w:rsidRPr="00577F89">
        <w:rPr>
          <w:rFonts w:ascii="Times New Roman" w:hAnsi="Times New Roman" w:cs="Times New Roman"/>
          <w:sz w:val="24"/>
          <w:szCs w:val="24"/>
        </w:rPr>
        <w:t>формации</w:t>
      </w:r>
      <w:r w:rsidR="00E24219" w:rsidRPr="00577F89">
        <w:rPr>
          <w:rFonts w:ascii="Times New Roman" w:hAnsi="Times New Roman" w:cs="Times New Roman"/>
          <w:sz w:val="24"/>
          <w:szCs w:val="24"/>
        </w:rPr>
        <w:t xml:space="preserve"> </w:t>
      </w:r>
      <w:r w:rsidR="00573636" w:rsidRPr="00577F89">
        <w:rPr>
          <w:rFonts w:ascii="Times New Roman" w:hAnsi="Times New Roman" w:cs="Times New Roman"/>
          <w:position w:val="-14"/>
          <w:sz w:val="24"/>
          <w:szCs w:val="24"/>
        </w:rPr>
        <w:object w:dxaOrig="340" w:dyaOrig="380">
          <v:shape id="_x0000_i1061" type="#_x0000_t75" style="width:15.8pt;height:18.55pt" o:ole="">
            <v:imagedata r:id="rId81" o:title=""/>
          </v:shape>
          <o:OLEObject Type="Embed" ProgID="Equation.3" ShapeID="_x0000_i1061" DrawAspect="Content" ObjectID="_1653119337" r:id="rId82"/>
        </w:object>
      </w:r>
      <w:r w:rsidR="00D679B1" w:rsidRPr="00577F89">
        <w:rPr>
          <w:rFonts w:ascii="Times New Roman" w:hAnsi="Times New Roman" w:cs="Times New Roman"/>
          <w:sz w:val="24"/>
          <w:szCs w:val="24"/>
        </w:rPr>
        <w:t>:</w:t>
      </w:r>
    </w:p>
    <w:p w:rsidR="00D679B1" w:rsidRPr="00577F89" w:rsidRDefault="00573636" w:rsidP="00637786">
      <w:pPr>
        <w:pStyle w:val="a5"/>
        <w:jc w:val="right"/>
        <w:rPr>
          <w:rFonts w:ascii="Times New Roman" w:hAnsi="Times New Roman" w:cs="Times New Roman"/>
          <w:sz w:val="24"/>
          <w:szCs w:val="24"/>
        </w:rPr>
      </w:pPr>
      <w:r w:rsidRPr="00577F89">
        <w:rPr>
          <w:rFonts w:ascii="Times New Roman" w:hAnsi="Times New Roman" w:cs="Times New Roman"/>
          <w:position w:val="-30"/>
          <w:sz w:val="24"/>
          <w:szCs w:val="24"/>
        </w:rPr>
        <w:object w:dxaOrig="1660" w:dyaOrig="680">
          <v:shape id="_x0000_i1062" type="#_x0000_t75" style="width:84pt;height:34.9pt;mso-position-horizontal:absolute" o:ole="">
            <v:imagedata r:id="rId83" o:title=""/>
          </v:shape>
          <o:OLEObject Type="Embed" ProgID="Equation.3" ShapeID="_x0000_i1062" DrawAspect="Content" ObjectID="_1653119338" r:id="rId84"/>
        </w:object>
      </w:r>
      <w:r w:rsidR="00D679B1" w:rsidRPr="00577F89">
        <w:rPr>
          <w:rFonts w:ascii="Times New Roman" w:hAnsi="Times New Roman" w:cs="Times New Roman"/>
          <w:sz w:val="24"/>
          <w:szCs w:val="24"/>
        </w:rPr>
        <w:t>,</w:t>
      </w:r>
      <w:r w:rsidR="00280AE8" w:rsidRPr="00577F89">
        <w:rPr>
          <w:rFonts w:ascii="Times New Roman" w:hAnsi="Times New Roman" w:cs="Times New Roman"/>
          <w:sz w:val="24"/>
          <w:szCs w:val="24"/>
        </w:rPr>
        <w:t xml:space="preserve"> </w:t>
      </w:r>
      <w:r w:rsidRPr="00577F89">
        <w:rPr>
          <w:rFonts w:ascii="Times New Roman" w:hAnsi="Times New Roman" w:cs="Times New Roman"/>
          <w:sz w:val="24"/>
          <w:szCs w:val="24"/>
        </w:rPr>
        <w:t xml:space="preserve">                                                        </w:t>
      </w:r>
      <w:r w:rsidR="00280AE8" w:rsidRPr="00577F89">
        <w:rPr>
          <w:rFonts w:ascii="Times New Roman" w:hAnsi="Times New Roman" w:cs="Times New Roman"/>
          <w:sz w:val="24"/>
          <w:szCs w:val="24"/>
        </w:rPr>
        <w:t xml:space="preserve"> (9)</w:t>
      </w:r>
    </w:p>
    <w:p w:rsidR="00D679B1" w:rsidRPr="00577F89" w:rsidRDefault="00573636" w:rsidP="00637786">
      <w:pPr>
        <w:pStyle w:val="a5"/>
        <w:jc w:val="right"/>
        <w:rPr>
          <w:rFonts w:ascii="Times New Roman" w:hAnsi="Times New Roman" w:cs="Times New Roman"/>
          <w:sz w:val="24"/>
          <w:szCs w:val="24"/>
        </w:rPr>
      </w:pPr>
      <w:r w:rsidRPr="00577F89">
        <w:rPr>
          <w:rFonts w:ascii="Times New Roman" w:hAnsi="Times New Roman" w:cs="Times New Roman"/>
          <w:position w:val="-30"/>
          <w:sz w:val="24"/>
          <w:szCs w:val="24"/>
        </w:rPr>
        <w:object w:dxaOrig="1560" w:dyaOrig="680">
          <v:shape id="_x0000_i1063" type="#_x0000_t75" style="width:80.2pt;height:34.9pt;mso-position-vertical:absolute" o:ole="">
            <v:imagedata r:id="rId85" o:title=""/>
          </v:shape>
          <o:OLEObject Type="Embed" ProgID="Equation.3" ShapeID="_x0000_i1063" DrawAspect="Content" ObjectID="_1653119339" r:id="rId86"/>
        </w:object>
      </w:r>
      <w:r w:rsidR="00D679B1" w:rsidRPr="00577F89">
        <w:rPr>
          <w:rFonts w:ascii="Times New Roman" w:hAnsi="Times New Roman" w:cs="Times New Roman"/>
          <w:sz w:val="24"/>
          <w:szCs w:val="24"/>
        </w:rPr>
        <w:t>,</w:t>
      </w:r>
      <w:r w:rsidR="00280AE8" w:rsidRPr="00577F89">
        <w:rPr>
          <w:rFonts w:ascii="Times New Roman" w:hAnsi="Times New Roman" w:cs="Times New Roman"/>
          <w:sz w:val="24"/>
          <w:szCs w:val="24"/>
        </w:rPr>
        <w:t xml:space="preserve"> </w:t>
      </w:r>
      <w:r w:rsidRPr="00577F89">
        <w:rPr>
          <w:rFonts w:ascii="Times New Roman" w:hAnsi="Times New Roman" w:cs="Times New Roman"/>
          <w:sz w:val="24"/>
          <w:szCs w:val="24"/>
        </w:rPr>
        <w:t xml:space="preserve">                                                        </w:t>
      </w:r>
      <w:r w:rsidR="00280AE8" w:rsidRPr="00577F89">
        <w:rPr>
          <w:rFonts w:ascii="Times New Roman" w:hAnsi="Times New Roman" w:cs="Times New Roman"/>
          <w:sz w:val="24"/>
          <w:szCs w:val="24"/>
        </w:rPr>
        <w:t xml:space="preserve"> (10)</w:t>
      </w:r>
    </w:p>
    <w:p w:rsidR="00D679B1" w:rsidRPr="00577F89" w:rsidRDefault="00573636" w:rsidP="00637786">
      <w:pPr>
        <w:pStyle w:val="a5"/>
        <w:jc w:val="right"/>
        <w:rPr>
          <w:rFonts w:ascii="Times New Roman" w:hAnsi="Times New Roman" w:cs="Times New Roman"/>
          <w:sz w:val="24"/>
          <w:szCs w:val="24"/>
        </w:rPr>
      </w:pPr>
      <w:r w:rsidRPr="00577F89">
        <w:rPr>
          <w:rFonts w:ascii="Times New Roman" w:hAnsi="Times New Roman" w:cs="Times New Roman"/>
          <w:position w:val="-30"/>
          <w:sz w:val="24"/>
          <w:szCs w:val="24"/>
        </w:rPr>
        <w:object w:dxaOrig="1960" w:dyaOrig="720">
          <v:shape id="_x0000_i1064" type="#_x0000_t75" style="width:98.75pt;height:36pt;mso-position-vertical:absolute" o:ole="">
            <v:imagedata r:id="rId87" o:title=""/>
          </v:shape>
          <o:OLEObject Type="Embed" ProgID="Equation.3" ShapeID="_x0000_i1064" DrawAspect="Content" ObjectID="_1653119340" r:id="rId88"/>
        </w:object>
      </w:r>
      <w:r w:rsidR="00D679B1" w:rsidRPr="00577F89">
        <w:rPr>
          <w:rFonts w:ascii="Times New Roman" w:hAnsi="Times New Roman" w:cs="Times New Roman"/>
          <w:sz w:val="24"/>
          <w:szCs w:val="24"/>
        </w:rPr>
        <w:t>,</w:t>
      </w:r>
      <w:r w:rsidRPr="00577F89">
        <w:rPr>
          <w:rFonts w:ascii="Times New Roman" w:hAnsi="Times New Roman" w:cs="Times New Roman"/>
          <w:sz w:val="24"/>
          <w:szCs w:val="24"/>
        </w:rPr>
        <w:t xml:space="preserve">                                                   </w:t>
      </w:r>
      <w:r w:rsidR="00280AE8" w:rsidRPr="00577F89">
        <w:rPr>
          <w:rFonts w:ascii="Times New Roman" w:hAnsi="Times New Roman" w:cs="Times New Roman"/>
          <w:sz w:val="24"/>
          <w:szCs w:val="24"/>
        </w:rPr>
        <w:t xml:space="preserve">  (11)</w:t>
      </w:r>
    </w:p>
    <w:p w:rsidR="00D679B1" w:rsidRPr="00577F89" w:rsidRDefault="003946EF" w:rsidP="00637786">
      <w:pPr>
        <w:pStyle w:val="a5"/>
        <w:rPr>
          <w:rFonts w:ascii="Times New Roman" w:hAnsi="Times New Roman" w:cs="Times New Roman"/>
          <w:sz w:val="24"/>
          <w:szCs w:val="24"/>
        </w:rPr>
      </w:pPr>
      <w:r w:rsidRPr="00577F89">
        <w:rPr>
          <w:rFonts w:ascii="Times New Roman" w:hAnsi="Times New Roman" w:cs="Times New Roman"/>
          <w:sz w:val="24"/>
          <w:szCs w:val="24"/>
        </w:rPr>
        <w:lastRenderedPageBreak/>
        <w:t>а также объемное содержание свободной воды</w:t>
      </w:r>
      <w:r w:rsidR="00E24219" w:rsidRPr="00577F89">
        <w:rPr>
          <w:rFonts w:ascii="Times New Roman" w:hAnsi="Times New Roman" w:cs="Times New Roman"/>
          <w:sz w:val="24"/>
          <w:szCs w:val="24"/>
        </w:rPr>
        <w:t xml:space="preserve"> </w:t>
      </w:r>
      <w:r w:rsidR="001C4D6D" w:rsidRPr="00577F89">
        <w:rPr>
          <w:rFonts w:ascii="Times New Roman" w:hAnsi="Times New Roman" w:cs="Times New Roman"/>
          <w:position w:val="-14"/>
          <w:sz w:val="24"/>
          <w:szCs w:val="24"/>
        </w:rPr>
        <w:object w:dxaOrig="279" w:dyaOrig="380">
          <v:shape id="_x0000_i1065" type="#_x0000_t75" style="width:12.55pt;height:18pt" o:ole="">
            <v:imagedata r:id="rId89" o:title=""/>
          </v:shape>
          <o:OLEObject Type="Embed" ProgID="Equation.3" ShapeID="_x0000_i1065" DrawAspect="Content" ObjectID="_1653119341" r:id="rId90"/>
        </w:object>
      </w:r>
      <w:r w:rsidRPr="00577F89">
        <w:rPr>
          <w:rFonts w:ascii="Times New Roman" w:hAnsi="Times New Roman" w:cs="Times New Roman"/>
          <w:sz w:val="24"/>
          <w:szCs w:val="24"/>
        </w:rPr>
        <w:t>:</w:t>
      </w:r>
    </w:p>
    <w:p w:rsidR="003946EF" w:rsidRPr="00577F89" w:rsidRDefault="001C4D6D" w:rsidP="00637786">
      <w:pPr>
        <w:pStyle w:val="a5"/>
        <w:jc w:val="right"/>
        <w:rPr>
          <w:rFonts w:ascii="Times New Roman" w:hAnsi="Times New Roman" w:cs="Times New Roman"/>
          <w:sz w:val="24"/>
          <w:szCs w:val="24"/>
        </w:rPr>
      </w:pPr>
      <w:r w:rsidRPr="00577F89">
        <w:rPr>
          <w:rFonts w:ascii="Times New Roman" w:hAnsi="Times New Roman" w:cs="Times New Roman"/>
          <w:position w:val="-30"/>
          <w:sz w:val="24"/>
          <w:szCs w:val="24"/>
        </w:rPr>
        <w:object w:dxaOrig="1760" w:dyaOrig="680">
          <v:shape id="_x0000_i1066" type="#_x0000_t75" style="width:80.2pt;height:32.2pt" o:ole="">
            <v:imagedata r:id="rId91" o:title=""/>
          </v:shape>
          <o:OLEObject Type="Embed" ProgID="Equation.3" ShapeID="_x0000_i1066" DrawAspect="Content" ObjectID="_1653119342" r:id="rId92"/>
        </w:object>
      </w:r>
      <w:r w:rsidR="003946EF" w:rsidRPr="00577F89">
        <w:rPr>
          <w:rFonts w:ascii="Times New Roman" w:hAnsi="Times New Roman" w:cs="Times New Roman"/>
          <w:sz w:val="24"/>
          <w:szCs w:val="24"/>
        </w:rPr>
        <w:t>,</w:t>
      </w:r>
      <w:r w:rsidR="00280AE8" w:rsidRPr="00577F89">
        <w:rPr>
          <w:rFonts w:ascii="Times New Roman" w:hAnsi="Times New Roman" w:cs="Times New Roman"/>
          <w:sz w:val="24"/>
          <w:szCs w:val="24"/>
        </w:rPr>
        <w:t xml:space="preserve">  </w:t>
      </w:r>
      <w:r w:rsidR="00573636" w:rsidRPr="00577F89">
        <w:rPr>
          <w:rFonts w:ascii="Times New Roman" w:hAnsi="Times New Roman" w:cs="Times New Roman"/>
          <w:sz w:val="24"/>
          <w:szCs w:val="24"/>
        </w:rPr>
        <w:t xml:space="preserve">           </w:t>
      </w:r>
      <w:r w:rsidR="003F506A" w:rsidRPr="00577F89">
        <w:rPr>
          <w:rFonts w:ascii="Times New Roman" w:hAnsi="Times New Roman" w:cs="Times New Roman"/>
          <w:sz w:val="24"/>
          <w:szCs w:val="24"/>
        </w:rPr>
        <w:t xml:space="preserve">    </w:t>
      </w:r>
      <w:r w:rsidR="00573636" w:rsidRPr="00577F89">
        <w:rPr>
          <w:rFonts w:ascii="Times New Roman" w:hAnsi="Times New Roman" w:cs="Times New Roman"/>
          <w:sz w:val="24"/>
          <w:szCs w:val="24"/>
        </w:rPr>
        <w:t xml:space="preserve">                                           </w:t>
      </w:r>
      <w:r w:rsidR="00280AE8" w:rsidRPr="00577F89">
        <w:rPr>
          <w:rFonts w:ascii="Times New Roman" w:hAnsi="Times New Roman" w:cs="Times New Roman"/>
          <w:sz w:val="24"/>
          <w:szCs w:val="24"/>
        </w:rPr>
        <w:t>(12)</w:t>
      </w:r>
    </w:p>
    <w:p w:rsidR="003946EF" w:rsidRPr="00577F89" w:rsidRDefault="003946EF" w:rsidP="00637786">
      <w:pPr>
        <w:pStyle w:val="a5"/>
        <w:jc w:val="both"/>
        <w:rPr>
          <w:rFonts w:ascii="Times New Roman" w:hAnsi="Times New Roman" w:cs="Times New Roman"/>
          <w:sz w:val="24"/>
          <w:szCs w:val="24"/>
        </w:rPr>
      </w:pPr>
      <w:r w:rsidRPr="00577F89">
        <w:rPr>
          <w:rFonts w:ascii="Times New Roman" w:hAnsi="Times New Roman" w:cs="Times New Roman"/>
          <w:sz w:val="24"/>
          <w:szCs w:val="24"/>
        </w:rPr>
        <w:t xml:space="preserve">где </w:t>
      </w:r>
      <w:r w:rsidR="001C4D6D" w:rsidRPr="00577F89">
        <w:rPr>
          <w:rFonts w:ascii="Times New Roman" w:hAnsi="Times New Roman" w:cs="Times New Roman"/>
          <w:position w:val="-6"/>
          <w:sz w:val="24"/>
          <w:szCs w:val="24"/>
        </w:rPr>
        <w:object w:dxaOrig="279" w:dyaOrig="279">
          <v:shape id="_x0000_i1067" type="#_x0000_t75" style="width:12.55pt;height:14.75pt" o:ole="">
            <v:imagedata r:id="rId93" o:title=""/>
          </v:shape>
          <o:OLEObject Type="Embed" ProgID="Equation.3" ShapeID="_x0000_i1067" DrawAspect="Content" ObjectID="_1653119343" r:id="rId94"/>
        </w:object>
      </w:r>
      <w:r w:rsidRPr="00577F89">
        <w:rPr>
          <w:rFonts w:ascii="Times New Roman" w:hAnsi="Times New Roman" w:cs="Times New Roman"/>
          <w:sz w:val="24"/>
          <w:szCs w:val="24"/>
        </w:rPr>
        <w:t xml:space="preserve">– влажность пробы грунта после </w:t>
      </w:r>
      <w:r w:rsidR="00AE6BEB" w:rsidRPr="00577F89">
        <w:rPr>
          <w:rFonts w:ascii="Times New Roman" w:hAnsi="Times New Roman" w:cs="Times New Roman"/>
          <w:position w:val="-6"/>
          <w:sz w:val="24"/>
          <w:szCs w:val="24"/>
        </w:rPr>
        <w:object w:dxaOrig="139" w:dyaOrig="260">
          <v:shape id="_x0000_i1068" type="#_x0000_t75" style="width:8.2pt;height:12.55pt" o:ole="">
            <v:imagedata r:id="rId47" o:title=""/>
          </v:shape>
          <o:OLEObject Type="Embed" ProgID="Equation.3" ShapeID="_x0000_i1068" DrawAspect="Content" ObjectID="_1653119344" r:id="rId95"/>
        </w:object>
      </w:r>
      <w:r w:rsidRPr="00577F89">
        <w:rPr>
          <w:rFonts w:ascii="Times New Roman" w:hAnsi="Times New Roman" w:cs="Times New Roman"/>
          <w:sz w:val="24"/>
          <w:szCs w:val="24"/>
        </w:rPr>
        <w:t>-</w:t>
      </w:r>
      <w:r w:rsidRPr="00577F89">
        <w:rPr>
          <w:rFonts w:ascii="Times New Roman" w:hAnsi="Times New Roman" w:cs="Times New Roman"/>
          <w:sz w:val="24"/>
          <w:szCs w:val="24"/>
        </w:rPr>
        <w:t xml:space="preserve">го цикла </w:t>
      </w:r>
      <w:proofErr w:type="spellStart"/>
      <w:r w:rsidRPr="00577F89">
        <w:rPr>
          <w:rFonts w:ascii="Times New Roman" w:hAnsi="Times New Roman" w:cs="Times New Roman"/>
          <w:sz w:val="24"/>
          <w:szCs w:val="24"/>
        </w:rPr>
        <w:t>нагружения-разгружения</w:t>
      </w:r>
      <w:proofErr w:type="spellEnd"/>
      <w:r w:rsidRPr="00577F89">
        <w:rPr>
          <w:rFonts w:ascii="Times New Roman" w:hAnsi="Times New Roman" w:cs="Times New Roman"/>
          <w:sz w:val="24"/>
          <w:szCs w:val="24"/>
        </w:rPr>
        <w:t xml:space="preserve">; </w:t>
      </w:r>
      <w:r w:rsidR="001C4D6D" w:rsidRPr="00577F89">
        <w:rPr>
          <w:rFonts w:ascii="Times New Roman" w:hAnsi="Times New Roman" w:cs="Times New Roman"/>
          <w:position w:val="-12"/>
          <w:sz w:val="24"/>
          <w:szCs w:val="24"/>
        </w:rPr>
        <w:object w:dxaOrig="360" w:dyaOrig="360">
          <v:shape id="_x0000_i1069" type="#_x0000_t75" style="width:18.55pt;height:18.55pt" o:ole="">
            <v:imagedata r:id="rId96" o:title=""/>
          </v:shape>
          <o:OLEObject Type="Embed" ProgID="Equation.3" ShapeID="_x0000_i1069" DrawAspect="Content" ObjectID="_1653119345" r:id="rId97"/>
        </w:object>
      </w:r>
      <w:r w:rsidRPr="00577F89">
        <w:rPr>
          <w:rFonts w:ascii="Times New Roman" w:hAnsi="Times New Roman" w:cs="Times New Roman"/>
          <w:sz w:val="24"/>
          <w:szCs w:val="24"/>
        </w:rPr>
        <w:t>− плот</w:t>
      </w:r>
      <w:r w:rsidR="00573636" w:rsidRPr="00577F89">
        <w:rPr>
          <w:rFonts w:ascii="Times New Roman" w:hAnsi="Times New Roman" w:cs="Times New Roman"/>
          <w:sz w:val="24"/>
          <w:szCs w:val="24"/>
        </w:rPr>
        <w:t>ность воды;</w:t>
      </w:r>
      <w:r w:rsidR="001C4D6D" w:rsidRPr="00577F89">
        <w:rPr>
          <w:rFonts w:ascii="Times New Roman" w:hAnsi="Times New Roman" w:cs="Times New Roman"/>
          <w:sz w:val="24"/>
          <w:szCs w:val="24"/>
        </w:rPr>
        <w:t xml:space="preserve"> </w:t>
      </w:r>
      <w:r w:rsidR="001C4D6D" w:rsidRPr="00577F89">
        <w:rPr>
          <w:rFonts w:ascii="Times New Roman" w:hAnsi="Times New Roman" w:cs="Times New Roman"/>
          <w:position w:val="-12"/>
          <w:sz w:val="24"/>
          <w:szCs w:val="24"/>
        </w:rPr>
        <w:object w:dxaOrig="300" w:dyaOrig="360">
          <v:shape id="_x0000_i1070" type="#_x0000_t75" style="width:15.25pt;height:18.55pt;mso-position-vertical:absolute" o:ole="">
            <v:imagedata r:id="rId98" o:title=""/>
          </v:shape>
          <o:OLEObject Type="Embed" ProgID="Equation.3" ShapeID="_x0000_i1070" DrawAspect="Content" ObjectID="_1653119346" r:id="rId99"/>
        </w:object>
      </w:r>
      <w:r w:rsidRPr="00577F89">
        <w:rPr>
          <w:rFonts w:ascii="Times New Roman" w:hAnsi="Times New Roman" w:cs="Times New Roman"/>
          <w:sz w:val="24"/>
          <w:szCs w:val="24"/>
        </w:rPr>
        <w:t>− плотность минеральных частиц,</w:t>
      </w:r>
      <w:r w:rsidR="00771D30" w:rsidRPr="00577F89">
        <w:rPr>
          <w:rFonts w:ascii="Times New Roman" w:hAnsi="Times New Roman" w:cs="Times New Roman"/>
          <w:sz w:val="24"/>
          <w:szCs w:val="24"/>
        </w:rPr>
        <w:t xml:space="preserve"> </w:t>
      </w:r>
      <w:r w:rsidRPr="00577F89">
        <w:rPr>
          <w:rFonts w:ascii="Times New Roman" w:hAnsi="Times New Roman" w:cs="Times New Roman"/>
          <w:sz w:val="24"/>
          <w:szCs w:val="24"/>
        </w:rPr>
        <w:t>покрытых пленкой прочносвя</w:t>
      </w:r>
      <w:r w:rsidR="00573636" w:rsidRPr="00577F89">
        <w:rPr>
          <w:rFonts w:ascii="Times New Roman" w:hAnsi="Times New Roman" w:cs="Times New Roman"/>
          <w:sz w:val="24"/>
          <w:szCs w:val="24"/>
        </w:rPr>
        <w:t>занной воды.</w:t>
      </w:r>
    </w:p>
    <w:p w:rsidR="00CB10BB" w:rsidRPr="00577F89" w:rsidRDefault="00E74CBA" w:rsidP="00637786">
      <w:pPr>
        <w:pStyle w:val="a5"/>
        <w:ind w:firstLine="708"/>
        <w:jc w:val="both"/>
        <w:rPr>
          <w:rFonts w:ascii="Times New Roman" w:hAnsi="Times New Roman" w:cs="Times New Roman"/>
          <w:sz w:val="24"/>
          <w:szCs w:val="24"/>
        </w:rPr>
      </w:pPr>
      <w:r w:rsidRPr="00577F89">
        <w:rPr>
          <w:rFonts w:ascii="Times New Roman" w:hAnsi="Times New Roman" w:cs="Times New Roman"/>
          <w:sz w:val="24"/>
          <w:szCs w:val="24"/>
        </w:rPr>
        <w:t>При стандартном уплотнении плотность скелета грунта увеличивается с увеличением влажности, соответственно, увеличивается объемное содержание минеральных частиц без</w:t>
      </w:r>
      <w:r w:rsidR="00F247D3" w:rsidRPr="00577F89">
        <w:rPr>
          <w:rFonts w:ascii="Times New Roman" w:hAnsi="Times New Roman" w:cs="Times New Roman"/>
          <w:sz w:val="24"/>
          <w:szCs w:val="24"/>
        </w:rPr>
        <w:t xml:space="preserve"> </w:t>
      </w:r>
      <w:r w:rsidR="00CB10BB" w:rsidRPr="00577F89">
        <w:rPr>
          <w:rFonts w:ascii="Times New Roman" w:hAnsi="Times New Roman" w:cs="Times New Roman"/>
          <w:sz w:val="24"/>
          <w:szCs w:val="24"/>
        </w:rPr>
        <w:t>водных оболочек и свободной воды (рисунок 3).</w:t>
      </w:r>
      <w:r w:rsidRPr="00577F89">
        <w:rPr>
          <w:rFonts w:ascii="Times New Roman" w:hAnsi="Times New Roman" w:cs="Times New Roman"/>
          <w:sz w:val="24"/>
          <w:szCs w:val="24"/>
        </w:rPr>
        <w:t xml:space="preserve"> </w:t>
      </w:r>
      <w:r w:rsidR="00CB10BB" w:rsidRPr="00577F89">
        <w:rPr>
          <w:rFonts w:ascii="Times New Roman" w:hAnsi="Times New Roman" w:cs="Times New Roman"/>
          <w:sz w:val="24"/>
          <w:szCs w:val="24"/>
        </w:rPr>
        <w:t>Объемное содержание упруго деформир</w:t>
      </w:r>
      <w:r w:rsidR="00CB10BB" w:rsidRPr="00577F89">
        <w:rPr>
          <w:rFonts w:ascii="Times New Roman" w:hAnsi="Times New Roman" w:cs="Times New Roman"/>
          <w:sz w:val="24"/>
          <w:szCs w:val="24"/>
        </w:rPr>
        <w:t>у</w:t>
      </w:r>
      <w:r w:rsidR="00CB10BB" w:rsidRPr="00577F89">
        <w:rPr>
          <w:rFonts w:ascii="Times New Roman" w:hAnsi="Times New Roman" w:cs="Times New Roman"/>
          <w:sz w:val="24"/>
          <w:szCs w:val="24"/>
        </w:rPr>
        <w:t>ющейся воды также увеличивается (рисунок 4), согласно</w:t>
      </w:r>
      <w:r w:rsidR="00573636" w:rsidRPr="00577F89">
        <w:rPr>
          <w:rFonts w:ascii="Times New Roman" w:hAnsi="Times New Roman" w:cs="Times New Roman"/>
          <w:sz w:val="24"/>
          <w:szCs w:val="24"/>
        </w:rPr>
        <w:t xml:space="preserve"> сделанному предположению (7). </w:t>
      </w:r>
      <w:r w:rsidR="00CB10BB" w:rsidRPr="00577F89">
        <w:rPr>
          <w:rFonts w:ascii="Times New Roman" w:hAnsi="Times New Roman" w:cs="Times New Roman"/>
          <w:sz w:val="24"/>
          <w:szCs w:val="24"/>
        </w:rPr>
        <w:t>Объемное содержание воды, участвующей в неупругой деформа</w:t>
      </w:r>
      <w:r w:rsidR="001664DB" w:rsidRPr="00577F89">
        <w:rPr>
          <w:rFonts w:ascii="Times New Roman" w:hAnsi="Times New Roman" w:cs="Times New Roman"/>
          <w:sz w:val="24"/>
          <w:szCs w:val="24"/>
        </w:rPr>
        <w:t>ции остается неизменным, что</w:t>
      </w:r>
      <w:r w:rsidR="00CB10BB" w:rsidRPr="00577F89">
        <w:rPr>
          <w:rFonts w:ascii="Times New Roman" w:hAnsi="Times New Roman" w:cs="Times New Roman"/>
          <w:sz w:val="24"/>
          <w:szCs w:val="24"/>
        </w:rPr>
        <w:t xml:space="preserve"> отражает проявление </w:t>
      </w:r>
      <w:r w:rsidR="0091360E" w:rsidRPr="00577F89">
        <w:rPr>
          <w:rFonts w:ascii="Times New Roman" w:hAnsi="Times New Roman" w:cs="Times New Roman"/>
          <w:sz w:val="24"/>
          <w:szCs w:val="24"/>
        </w:rPr>
        <w:t>взаимно противодействующих тенденций: уменьшения ширины микропор и увеличения их суммарной площади</w:t>
      </w:r>
      <w:r w:rsidR="000674FA" w:rsidRPr="00577F89">
        <w:rPr>
          <w:rFonts w:ascii="Times New Roman" w:hAnsi="Times New Roman" w:cs="Times New Roman"/>
          <w:sz w:val="24"/>
          <w:szCs w:val="24"/>
        </w:rPr>
        <w:t xml:space="preserve"> [</w:t>
      </w:r>
      <w:r w:rsidR="00D27904" w:rsidRPr="00577F89">
        <w:rPr>
          <w:rFonts w:ascii="Times New Roman" w:hAnsi="Times New Roman" w:cs="Times New Roman"/>
          <w:sz w:val="24"/>
          <w:szCs w:val="24"/>
        </w:rPr>
        <w:t>11, 13</w:t>
      </w:r>
      <w:r w:rsidR="000674FA" w:rsidRPr="00577F89">
        <w:rPr>
          <w:rFonts w:ascii="Times New Roman" w:hAnsi="Times New Roman" w:cs="Times New Roman"/>
          <w:sz w:val="24"/>
          <w:szCs w:val="24"/>
        </w:rPr>
        <w:t>]</w:t>
      </w:r>
      <w:r w:rsidR="0091360E" w:rsidRPr="00577F89">
        <w:rPr>
          <w:rFonts w:ascii="Times New Roman" w:hAnsi="Times New Roman" w:cs="Times New Roman"/>
          <w:sz w:val="24"/>
          <w:szCs w:val="24"/>
        </w:rPr>
        <w:t>.</w:t>
      </w:r>
    </w:p>
    <w:p w:rsidR="00E74CBA" w:rsidRPr="00577F89" w:rsidRDefault="00CB10BB" w:rsidP="00637786">
      <w:pPr>
        <w:pStyle w:val="a5"/>
        <w:jc w:val="center"/>
      </w:pPr>
      <w:r w:rsidRPr="00577F89">
        <w:rPr>
          <w:noProof/>
          <w:lang w:eastAsia="ru-RU"/>
        </w:rPr>
        <w:drawing>
          <wp:inline distT="0" distB="0" distL="0" distR="0" wp14:anchorId="5015E8B4" wp14:editId="738D1E26">
            <wp:extent cx="3851031" cy="1992923"/>
            <wp:effectExtent l="0" t="0" r="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B10BB" w:rsidRPr="00577F89" w:rsidRDefault="00CB10BB" w:rsidP="00637786">
      <w:pPr>
        <w:pStyle w:val="a5"/>
        <w:jc w:val="center"/>
        <w:rPr>
          <w:rFonts w:ascii="Times New Roman" w:hAnsi="Times New Roman" w:cs="Times New Roman"/>
          <w:sz w:val="24"/>
          <w:szCs w:val="24"/>
        </w:rPr>
      </w:pPr>
      <w:r w:rsidRPr="00577F89">
        <w:rPr>
          <w:rFonts w:ascii="Times New Roman" w:hAnsi="Times New Roman" w:cs="Times New Roman"/>
          <w:sz w:val="24"/>
          <w:szCs w:val="24"/>
        </w:rPr>
        <w:t>Рис</w:t>
      </w:r>
      <w:r w:rsidR="006409AA" w:rsidRPr="00577F89">
        <w:rPr>
          <w:rFonts w:ascii="Times New Roman" w:hAnsi="Times New Roman" w:cs="Times New Roman"/>
          <w:sz w:val="24"/>
          <w:szCs w:val="24"/>
        </w:rPr>
        <w:t>унок</w:t>
      </w:r>
      <w:r w:rsidRPr="00577F89">
        <w:rPr>
          <w:rFonts w:ascii="Times New Roman" w:hAnsi="Times New Roman" w:cs="Times New Roman"/>
          <w:sz w:val="24"/>
          <w:szCs w:val="24"/>
        </w:rPr>
        <w:t xml:space="preserve"> 3</w:t>
      </w:r>
      <w:r w:rsidR="006409AA" w:rsidRPr="00577F89">
        <w:rPr>
          <w:rFonts w:ascii="Times New Roman" w:hAnsi="Times New Roman" w:cs="Times New Roman"/>
          <w:sz w:val="24"/>
          <w:szCs w:val="24"/>
        </w:rPr>
        <w:t xml:space="preserve"> –</w:t>
      </w:r>
      <w:r w:rsidRPr="00577F89">
        <w:rPr>
          <w:rFonts w:ascii="Times New Roman" w:hAnsi="Times New Roman" w:cs="Times New Roman"/>
          <w:sz w:val="24"/>
          <w:szCs w:val="24"/>
        </w:rPr>
        <w:t xml:space="preserve"> Изменение объемного содержания минеральных частиц</w:t>
      </w:r>
    </w:p>
    <w:p w:rsidR="00CB10BB" w:rsidRPr="00577F89" w:rsidRDefault="00CB10BB" w:rsidP="00637786">
      <w:pPr>
        <w:pStyle w:val="a5"/>
        <w:jc w:val="center"/>
        <w:rPr>
          <w:rFonts w:ascii="Times New Roman" w:hAnsi="Times New Roman" w:cs="Times New Roman"/>
          <w:position w:val="-6"/>
          <w:sz w:val="24"/>
          <w:szCs w:val="24"/>
        </w:rPr>
      </w:pPr>
      <w:r w:rsidRPr="00577F89">
        <w:rPr>
          <w:rFonts w:ascii="Times New Roman" w:hAnsi="Times New Roman" w:cs="Times New Roman"/>
          <w:sz w:val="24"/>
          <w:szCs w:val="24"/>
        </w:rPr>
        <w:t xml:space="preserve">без водных оболочек </w:t>
      </w:r>
      <w:r w:rsidR="001C4D6D" w:rsidRPr="00577F89">
        <w:rPr>
          <w:rFonts w:ascii="Times New Roman" w:hAnsi="Times New Roman" w:cs="Times New Roman"/>
          <w:position w:val="-12"/>
          <w:sz w:val="24"/>
          <w:szCs w:val="24"/>
        </w:rPr>
        <w:object w:dxaOrig="320" w:dyaOrig="360">
          <v:shape id="_x0000_i1071" type="#_x0000_t75" style="width:14.2pt;height:18.55pt;mso-position-vertical:absolute" o:ole="">
            <v:imagedata r:id="rId101" o:title=""/>
          </v:shape>
          <o:OLEObject Type="Embed" ProgID="Equation.3" ShapeID="_x0000_i1071" DrawAspect="Content" ObjectID="_1653119347" r:id="rId102"/>
        </w:object>
      </w:r>
      <w:r w:rsidRPr="00577F89">
        <w:rPr>
          <w:rFonts w:ascii="Times New Roman" w:hAnsi="Times New Roman" w:cs="Times New Roman"/>
          <w:sz w:val="24"/>
          <w:szCs w:val="24"/>
        </w:rPr>
        <w:t xml:space="preserve"> и свободной воды </w:t>
      </w:r>
      <w:r w:rsidR="001C4D6D" w:rsidRPr="00577F89">
        <w:rPr>
          <w:rFonts w:ascii="Times New Roman" w:hAnsi="Times New Roman" w:cs="Times New Roman"/>
          <w:position w:val="-12"/>
          <w:sz w:val="24"/>
          <w:szCs w:val="24"/>
        </w:rPr>
        <w:object w:dxaOrig="340" w:dyaOrig="360">
          <v:shape id="_x0000_i1072" type="#_x0000_t75" style="width:14.75pt;height:18.55pt;mso-position-vertical:absolute" o:ole="">
            <v:imagedata r:id="rId103" o:title=""/>
          </v:shape>
          <o:OLEObject Type="Embed" ProgID="Equation.3" ShapeID="_x0000_i1072" DrawAspect="Content" ObjectID="_1653119348" r:id="rId104"/>
        </w:object>
      </w:r>
    </w:p>
    <w:p w:rsidR="00CB10BB" w:rsidRPr="00577F89" w:rsidRDefault="00CB10BB" w:rsidP="00637786">
      <w:pPr>
        <w:pStyle w:val="a5"/>
        <w:rPr>
          <w:rFonts w:ascii="Times New Roman" w:hAnsi="Times New Roman" w:cs="Times New Roman"/>
          <w:b/>
          <w:sz w:val="24"/>
          <w:szCs w:val="24"/>
        </w:rPr>
      </w:pPr>
    </w:p>
    <w:p w:rsidR="002900D9" w:rsidRPr="00577F89" w:rsidRDefault="006E5BBA" w:rsidP="00637786">
      <w:pPr>
        <w:pStyle w:val="a5"/>
        <w:jc w:val="center"/>
        <w:rPr>
          <w:rFonts w:ascii="Times New Roman" w:hAnsi="Times New Roman" w:cs="Times New Roman"/>
          <w:sz w:val="24"/>
          <w:szCs w:val="24"/>
        </w:rPr>
      </w:pPr>
      <w:r w:rsidRPr="00577F89">
        <w:rPr>
          <w:rFonts w:ascii="Times New Roman" w:hAnsi="Times New Roman" w:cs="Times New Roman"/>
          <w:noProof/>
          <w:sz w:val="24"/>
          <w:szCs w:val="24"/>
          <w:lang w:eastAsia="ru-RU"/>
        </w:rPr>
        <w:drawing>
          <wp:inline distT="0" distB="0" distL="0" distR="0" wp14:anchorId="16290261" wp14:editId="3E4D08EC">
            <wp:extent cx="3528646" cy="1670538"/>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E5BBA" w:rsidRPr="00577F89" w:rsidRDefault="00CB10BB" w:rsidP="00637786">
      <w:pPr>
        <w:pStyle w:val="a5"/>
        <w:jc w:val="center"/>
        <w:rPr>
          <w:rFonts w:ascii="Times New Roman" w:hAnsi="Times New Roman" w:cs="Times New Roman"/>
          <w:sz w:val="24"/>
          <w:szCs w:val="24"/>
        </w:rPr>
      </w:pPr>
      <w:r w:rsidRPr="00577F89">
        <w:rPr>
          <w:rFonts w:ascii="Times New Roman" w:hAnsi="Times New Roman" w:cs="Times New Roman"/>
          <w:sz w:val="24"/>
          <w:szCs w:val="24"/>
        </w:rPr>
        <w:t>Рис</w:t>
      </w:r>
      <w:r w:rsidR="006409AA" w:rsidRPr="00577F89">
        <w:rPr>
          <w:rFonts w:ascii="Times New Roman" w:hAnsi="Times New Roman" w:cs="Times New Roman"/>
          <w:sz w:val="24"/>
          <w:szCs w:val="24"/>
        </w:rPr>
        <w:t>унок</w:t>
      </w:r>
      <w:r w:rsidRPr="00577F89">
        <w:rPr>
          <w:rFonts w:ascii="Times New Roman" w:hAnsi="Times New Roman" w:cs="Times New Roman"/>
          <w:sz w:val="24"/>
          <w:szCs w:val="24"/>
        </w:rPr>
        <w:t xml:space="preserve"> 4</w:t>
      </w:r>
      <w:r w:rsidR="006409AA" w:rsidRPr="00577F89">
        <w:rPr>
          <w:rFonts w:ascii="Times New Roman" w:hAnsi="Times New Roman" w:cs="Times New Roman"/>
          <w:sz w:val="24"/>
          <w:szCs w:val="24"/>
        </w:rPr>
        <w:t xml:space="preserve"> –</w:t>
      </w:r>
      <w:r w:rsidR="00C20693" w:rsidRPr="00577F89">
        <w:rPr>
          <w:rFonts w:ascii="Times New Roman" w:hAnsi="Times New Roman" w:cs="Times New Roman"/>
          <w:sz w:val="24"/>
          <w:szCs w:val="24"/>
        </w:rPr>
        <w:t xml:space="preserve"> Изменение объемного содержания упруго </w:t>
      </w:r>
      <w:proofErr w:type="gramStart"/>
      <w:r w:rsidR="00C20693" w:rsidRPr="00577F89">
        <w:rPr>
          <w:rFonts w:ascii="Times New Roman" w:hAnsi="Times New Roman" w:cs="Times New Roman"/>
          <w:sz w:val="24"/>
          <w:szCs w:val="24"/>
        </w:rPr>
        <w:t>деформирующейся</w:t>
      </w:r>
      <w:proofErr w:type="gramEnd"/>
    </w:p>
    <w:p w:rsidR="00C20693" w:rsidRPr="00577F89" w:rsidRDefault="007F2013" w:rsidP="00637786">
      <w:pPr>
        <w:pStyle w:val="a5"/>
        <w:jc w:val="center"/>
        <w:rPr>
          <w:rFonts w:ascii="Times New Roman" w:hAnsi="Times New Roman" w:cs="Times New Roman"/>
          <w:sz w:val="24"/>
          <w:szCs w:val="24"/>
        </w:rPr>
      </w:pPr>
      <w:r w:rsidRPr="00577F89">
        <w:rPr>
          <w:rFonts w:ascii="Times New Roman" w:hAnsi="Times New Roman" w:cs="Times New Roman"/>
          <w:sz w:val="24"/>
          <w:szCs w:val="24"/>
        </w:rPr>
        <w:t>в</w:t>
      </w:r>
      <w:r w:rsidR="00C20693" w:rsidRPr="00577F89">
        <w:rPr>
          <w:rFonts w:ascii="Times New Roman" w:hAnsi="Times New Roman" w:cs="Times New Roman"/>
          <w:sz w:val="24"/>
          <w:szCs w:val="24"/>
        </w:rPr>
        <w:t xml:space="preserve">оды </w:t>
      </w:r>
      <w:r w:rsidR="001C4D6D" w:rsidRPr="00577F89">
        <w:rPr>
          <w:rFonts w:ascii="Times New Roman" w:hAnsi="Times New Roman" w:cs="Times New Roman"/>
          <w:position w:val="-12"/>
          <w:sz w:val="24"/>
          <w:szCs w:val="24"/>
        </w:rPr>
        <w:object w:dxaOrig="260" w:dyaOrig="360">
          <v:shape id="_x0000_i1073" type="#_x0000_t75" style="width:13.1pt;height:18.55pt" o:ole="">
            <v:imagedata r:id="rId79" o:title=""/>
          </v:shape>
          <o:OLEObject Type="Embed" ProgID="Equation.3" ShapeID="_x0000_i1073" DrawAspect="Content" ObjectID="_1653119349" r:id="rId106"/>
        </w:object>
      </w:r>
      <w:r w:rsidR="00C20693" w:rsidRPr="00577F89">
        <w:rPr>
          <w:rFonts w:ascii="Times New Roman" w:hAnsi="Times New Roman" w:cs="Times New Roman"/>
          <w:sz w:val="24"/>
          <w:szCs w:val="24"/>
        </w:rPr>
        <w:t>и воды,</w:t>
      </w:r>
      <w:r w:rsidRPr="00577F89">
        <w:rPr>
          <w:rFonts w:ascii="Times New Roman" w:hAnsi="Times New Roman" w:cs="Times New Roman"/>
          <w:sz w:val="24"/>
          <w:szCs w:val="24"/>
        </w:rPr>
        <w:t xml:space="preserve"> участвующей в неупругой деформации,</w:t>
      </w:r>
      <w:r w:rsidR="001C4D6D" w:rsidRPr="00577F89">
        <w:rPr>
          <w:rFonts w:ascii="Times New Roman" w:hAnsi="Times New Roman" w:cs="Times New Roman"/>
          <w:sz w:val="24"/>
          <w:szCs w:val="24"/>
        </w:rPr>
        <w:t xml:space="preserve"> </w:t>
      </w:r>
      <w:r w:rsidR="001C4D6D" w:rsidRPr="00577F89">
        <w:rPr>
          <w:rFonts w:ascii="Times New Roman" w:hAnsi="Times New Roman" w:cs="Times New Roman"/>
          <w:position w:val="-14"/>
          <w:sz w:val="24"/>
          <w:szCs w:val="24"/>
        </w:rPr>
        <w:object w:dxaOrig="340" w:dyaOrig="380">
          <v:shape id="_x0000_i1074" type="#_x0000_t75" style="width:16.35pt;height:19.1pt;mso-position-horizontal:absolute" o:ole="">
            <v:imagedata r:id="rId81" o:title=""/>
          </v:shape>
          <o:OLEObject Type="Embed" ProgID="Equation.3" ShapeID="_x0000_i1074" DrawAspect="Content" ObjectID="_1653119350" r:id="rId107"/>
        </w:object>
      </w:r>
      <w:r w:rsidRPr="00577F89">
        <w:rPr>
          <w:rFonts w:ascii="Times New Roman" w:hAnsi="Times New Roman" w:cs="Times New Roman"/>
          <w:sz w:val="24"/>
          <w:szCs w:val="24"/>
        </w:rPr>
        <w:t xml:space="preserve"> </w:t>
      </w:r>
    </w:p>
    <w:p w:rsidR="00DE0866" w:rsidRPr="00577F89" w:rsidRDefault="00DE0866" w:rsidP="00637786">
      <w:pPr>
        <w:pStyle w:val="a5"/>
        <w:jc w:val="center"/>
        <w:rPr>
          <w:rFonts w:ascii="Times New Roman" w:hAnsi="Times New Roman" w:cs="Times New Roman"/>
          <w:sz w:val="24"/>
          <w:szCs w:val="24"/>
        </w:rPr>
      </w:pPr>
    </w:p>
    <w:p w:rsidR="00956557" w:rsidRPr="00577F89" w:rsidRDefault="00FA7D37" w:rsidP="00637786">
      <w:pPr>
        <w:pStyle w:val="a5"/>
        <w:ind w:firstLine="709"/>
        <w:rPr>
          <w:rFonts w:ascii="Times New Roman" w:hAnsi="Times New Roman" w:cs="Times New Roman"/>
          <w:b/>
          <w:sz w:val="24"/>
          <w:szCs w:val="24"/>
        </w:rPr>
      </w:pPr>
      <w:r w:rsidRPr="00577F89">
        <w:rPr>
          <w:rFonts w:ascii="Times New Roman" w:hAnsi="Times New Roman" w:cs="Times New Roman"/>
          <w:b/>
          <w:sz w:val="24"/>
          <w:szCs w:val="24"/>
        </w:rPr>
        <w:t>Выводы</w:t>
      </w:r>
    </w:p>
    <w:p w:rsidR="00B81EBD" w:rsidRPr="00577F89" w:rsidRDefault="00956557" w:rsidP="00637786">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При уплотнении </w:t>
      </w:r>
      <w:r w:rsidR="00F247D3" w:rsidRPr="00577F89">
        <w:rPr>
          <w:rFonts w:ascii="Times New Roman" w:hAnsi="Times New Roman" w:cs="Times New Roman"/>
          <w:sz w:val="24"/>
          <w:szCs w:val="24"/>
        </w:rPr>
        <w:t xml:space="preserve">насыпного </w:t>
      </w:r>
      <w:r w:rsidRPr="00577F89">
        <w:rPr>
          <w:rFonts w:ascii="Times New Roman" w:hAnsi="Times New Roman" w:cs="Times New Roman"/>
          <w:sz w:val="24"/>
          <w:szCs w:val="24"/>
        </w:rPr>
        <w:t>грунта статической циклической нагрузкой относител</w:t>
      </w:r>
      <w:r w:rsidRPr="00577F89">
        <w:rPr>
          <w:rFonts w:ascii="Times New Roman" w:hAnsi="Times New Roman" w:cs="Times New Roman"/>
          <w:sz w:val="24"/>
          <w:szCs w:val="24"/>
        </w:rPr>
        <w:t>ь</w:t>
      </w:r>
      <w:r w:rsidRPr="00577F89">
        <w:rPr>
          <w:rFonts w:ascii="Times New Roman" w:hAnsi="Times New Roman" w:cs="Times New Roman"/>
          <w:sz w:val="24"/>
          <w:szCs w:val="24"/>
        </w:rPr>
        <w:t xml:space="preserve">ное приращение </w:t>
      </w:r>
      <w:r w:rsidR="00B81EBD" w:rsidRPr="00577F89">
        <w:rPr>
          <w:rFonts w:ascii="Times New Roman" w:hAnsi="Times New Roman" w:cs="Times New Roman"/>
          <w:sz w:val="24"/>
          <w:szCs w:val="24"/>
        </w:rPr>
        <w:t xml:space="preserve">работы </w:t>
      </w:r>
      <w:r w:rsidRPr="00577F89">
        <w:rPr>
          <w:rFonts w:ascii="Times New Roman" w:hAnsi="Times New Roman" w:cs="Times New Roman"/>
          <w:sz w:val="24"/>
          <w:szCs w:val="24"/>
        </w:rPr>
        <w:t>упругой деформации увеличивается, по мере увеличения числа ци</w:t>
      </w:r>
      <w:r w:rsidRPr="00577F89">
        <w:rPr>
          <w:rFonts w:ascii="Times New Roman" w:hAnsi="Times New Roman" w:cs="Times New Roman"/>
          <w:sz w:val="24"/>
          <w:szCs w:val="24"/>
        </w:rPr>
        <w:t>к</w:t>
      </w:r>
      <w:r w:rsidRPr="00577F89">
        <w:rPr>
          <w:rFonts w:ascii="Times New Roman" w:hAnsi="Times New Roman" w:cs="Times New Roman"/>
          <w:sz w:val="24"/>
          <w:szCs w:val="24"/>
        </w:rPr>
        <w:t xml:space="preserve">лов, и </w:t>
      </w:r>
      <w:proofErr w:type="spellStart"/>
      <w:r w:rsidR="007601CF" w:rsidRPr="00577F89">
        <w:rPr>
          <w:rFonts w:ascii="Times New Roman" w:hAnsi="Times New Roman" w:cs="Times New Roman"/>
          <w:sz w:val="24"/>
          <w:szCs w:val="24"/>
        </w:rPr>
        <w:t>асимтотически</w:t>
      </w:r>
      <w:proofErr w:type="spellEnd"/>
      <w:r w:rsidR="007601CF" w:rsidRPr="00577F89">
        <w:rPr>
          <w:rFonts w:ascii="Times New Roman" w:hAnsi="Times New Roman" w:cs="Times New Roman"/>
          <w:sz w:val="24"/>
          <w:szCs w:val="24"/>
        </w:rPr>
        <w:t xml:space="preserve"> </w:t>
      </w:r>
      <w:r w:rsidRPr="00577F89">
        <w:rPr>
          <w:rFonts w:ascii="Times New Roman" w:hAnsi="Times New Roman" w:cs="Times New Roman"/>
          <w:sz w:val="24"/>
          <w:szCs w:val="24"/>
        </w:rPr>
        <w:t xml:space="preserve">стремится к предельному значению. </w:t>
      </w:r>
      <w:r w:rsidR="00B81EBD" w:rsidRPr="00577F89">
        <w:rPr>
          <w:rFonts w:ascii="Times New Roman" w:hAnsi="Times New Roman" w:cs="Times New Roman"/>
          <w:sz w:val="24"/>
          <w:szCs w:val="24"/>
        </w:rPr>
        <w:t>Условие приближения к асимпт</w:t>
      </w:r>
      <w:r w:rsidR="00B81EBD" w:rsidRPr="00577F89">
        <w:rPr>
          <w:rFonts w:ascii="Times New Roman" w:hAnsi="Times New Roman" w:cs="Times New Roman"/>
          <w:sz w:val="24"/>
          <w:szCs w:val="24"/>
        </w:rPr>
        <w:t>о</w:t>
      </w:r>
      <w:r w:rsidR="00B81EBD" w:rsidRPr="00577F89">
        <w:rPr>
          <w:rFonts w:ascii="Times New Roman" w:hAnsi="Times New Roman" w:cs="Times New Roman"/>
          <w:sz w:val="24"/>
          <w:szCs w:val="24"/>
        </w:rPr>
        <w:t>те − объективный показатель, который может служить критерием достаточного уплотнения грунта и необходимого для этого числа циклов стан</w:t>
      </w:r>
      <w:r w:rsidR="00573636" w:rsidRPr="00577F89">
        <w:rPr>
          <w:rFonts w:ascii="Times New Roman" w:hAnsi="Times New Roman" w:cs="Times New Roman"/>
          <w:sz w:val="24"/>
          <w:szCs w:val="24"/>
        </w:rPr>
        <w:t>дартного воздействия на пробу.</w:t>
      </w:r>
    </w:p>
    <w:p w:rsidR="00D35D65" w:rsidRPr="00577F89" w:rsidRDefault="00956557" w:rsidP="00637786">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Предельное значение </w:t>
      </w:r>
      <w:r w:rsidR="00B81EBD" w:rsidRPr="00577F89">
        <w:rPr>
          <w:rFonts w:ascii="Times New Roman" w:hAnsi="Times New Roman" w:cs="Times New Roman"/>
          <w:sz w:val="24"/>
          <w:szCs w:val="24"/>
        </w:rPr>
        <w:t>относительного приращение работы упругой деформации и</w:t>
      </w:r>
      <w:r w:rsidR="00B81EBD" w:rsidRPr="00577F89">
        <w:rPr>
          <w:rFonts w:ascii="Times New Roman" w:hAnsi="Times New Roman" w:cs="Times New Roman"/>
          <w:sz w:val="24"/>
          <w:szCs w:val="24"/>
        </w:rPr>
        <w:t>с</w:t>
      </w:r>
      <w:r w:rsidR="00B81EBD" w:rsidRPr="00577F89">
        <w:rPr>
          <w:rFonts w:ascii="Times New Roman" w:hAnsi="Times New Roman" w:cs="Times New Roman"/>
          <w:sz w:val="24"/>
          <w:szCs w:val="24"/>
        </w:rPr>
        <w:t xml:space="preserve">пользовано для расчета </w:t>
      </w:r>
      <w:r w:rsidR="00D35D65" w:rsidRPr="00577F89">
        <w:rPr>
          <w:rFonts w:ascii="Times New Roman" w:hAnsi="Times New Roman" w:cs="Times New Roman"/>
          <w:sz w:val="24"/>
          <w:szCs w:val="24"/>
        </w:rPr>
        <w:t>фаз агрегатного состояния грунта. Выделены фазы минеральных ч</w:t>
      </w:r>
      <w:r w:rsidR="00D35D65" w:rsidRPr="00577F89">
        <w:rPr>
          <w:rFonts w:ascii="Times New Roman" w:hAnsi="Times New Roman" w:cs="Times New Roman"/>
          <w:sz w:val="24"/>
          <w:szCs w:val="24"/>
        </w:rPr>
        <w:t>а</w:t>
      </w:r>
      <w:r w:rsidR="00D35D65" w:rsidRPr="00577F89">
        <w:rPr>
          <w:rFonts w:ascii="Times New Roman" w:hAnsi="Times New Roman" w:cs="Times New Roman"/>
          <w:sz w:val="24"/>
          <w:szCs w:val="24"/>
        </w:rPr>
        <w:t>стиц, упруго деформирующейся воды, воды, участвующей в неупругой деформации, и св</w:t>
      </w:r>
      <w:r w:rsidR="00D35D65" w:rsidRPr="00577F89">
        <w:rPr>
          <w:rFonts w:ascii="Times New Roman" w:hAnsi="Times New Roman" w:cs="Times New Roman"/>
          <w:sz w:val="24"/>
          <w:szCs w:val="24"/>
        </w:rPr>
        <w:t>о</w:t>
      </w:r>
      <w:r w:rsidR="00D35D65" w:rsidRPr="00577F89">
        <w:rPr>
          <w:rFonts w:ascii="Times New Roman" w:hAnsi="Times New Roman" w:cs="Times New Roman"/>
          <w:sz w:val="24"/>
          <w:szCs w:val="24"/>
        </w:rPr>
        <w:t>бодной воды.</w:t>
      </w:r>
      <w:r w:rsidR="000A1777" w:rsidRPr="00577F89">
        <w:rPr>
          <w:rFonts w:ascii="Times New Roman" w:hAnsi="Times New Roman" w:cs="Times New Roman"/>
          <w:sz w:val="24"/>
          <w:szCs w:val="24"/>
        </w:rPr>
        <w:t xml:space="preserve"> </w:t>
      </w:r>
      <w:r w:rsidR="00D35D65" w:rsidRPr="00577F89">
        <w:rPr>
          <w:rFonts w:ascii="Times New Roman" w:hAnsi="Times New Roman" w:cs="Times New Roman"/>
          <w:sz w:val="24"/>
          <w:szCs w:val="24"/>
        </w:rPr>
        <w:t>На примере уплотнения пылеватого суглинка получено, что объемное соде</w:t>
      </w:r>
      <w:r w:rsidR="00D35D65" w:rsidRPr="00577F89">
        <w:rPr>
          <w:rFonts w:ascii="Times New Roman" w:hAnsi="Times New Roman" w:cs="Times New Roman"/>
          <w:sz w:val="24"/>
          <w:szCs w:val="24"/>
        </w:rPr>
        <w:t>р</w:t>
      </w:r>
      <w:r w:rsidR="00D35D65" w:rsidRPr="00577F89">
        <w:rPr>
          <w:rFonts w:ascii="Times New Roman" w:hAnsi="Times New Roman" w:cs="Times New Roman"/>
          <w:sz w:val="24"/>
          <w:szCs w:val="24"/>
        </w:rPr>
        <w:t>жание минеральных частиц, упруго деформирующейся воды и свободной воды увеличивае</w:t>
      </w:r>
      <w:r w:rsidR="00D35D65" w:rsidRPr="00577F89">
        <w:rPr>
          <w:rFonts w:ascii="Times New Roman" w:hAnsi="Times New Roman" w:cs="Times New Roman"/>
          <w:sz w:val="24"/>
          <w:szCs w:val="24"/>
        </w:rPr>
        <w:t>т</w:t>
      </w:r>
      <w:r w:rsidR="00D35D65" w:rsidRPr="00577F89">
        <w:rPr>
          <w:rFonts w:ascii="Times New Roman" w:hAnsi="Times New Roman" w:cs="Times New Roman"/>
          <w:sz w:val="24"/>
          <w:szCs w:val="24"/>
        </w:rPr>
        <w:lastRenderedPageBreak/>
        <w:t>ся с увеличением значений влажности проб, а объемное содержание воды, участвующей в неупругой деформации, − практически не изменяется.</w:t>
      </w:r>
    </w:p>
    <w:p w:rsidR="00381FC2" w:rsidRPr="00577F89" w:rsidRDefault="00381FC2" w:rsidP="00637786">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Таким образом, определена связь работы деформации пробы </w:t>
      </w:r>
      <w:proofErr w:type="gramStart"/>
      <w:r w:rsidRPr="00577F89">
        <w:rPr>
          <w:rFonts w:ascii="Times New Roman" w:hAnsi="Times New Roman" w:cs="Times New Roman"/>
          <w:sz w:val="24"/>
          <w:szCs w:val="24"/>
        </w:rPr>
        <w:t>грунта</w:t>
      </w:r>
      <w:proofErr w:type="gramEnd"/>
      <w:r w:rsidRPr="00577F89">
        <w:rPr>
          <w:rFonts w:ascii="Times New Roman" w:hAnsi="Times New Roman" w:cs="Times New Roman"/>
          <w:sz w:val="24"/>
          <w:szCs w:val="24"/>
        </w:rPr>
        <w:t xml:space="preserve"> с работой дефо</w:t>
      </w:r>
      <w:r w:rsidRPr="00577F89">
        <w:rPr>
          <w:rFonts w:ascii="Times New Roman" w:hAnsi="Times New Roman" w:cs="Times New Roman"/>
          <w:sz w:val="24"/>
          <w:szCs w:val="24"/>
        </w:rPr>
        <w:t>р</w:t>
      </w:r>
      <w:r w:rsidRPr="00577F89">
        <w:rPr>
          <w:rFonts w:ascii="Times New Roman" w:hAnsi="Times New Roman" w:cs="Times New Roman"/>
          <w:sz w:val="24"/>
          <w:szCs w:val="24"/>
        </w:rPr>
        <w:t>мации упруго деформирующейся воды и воды, участвующей в неупругой деформации, а также предложена методика оценки их объемного содержания.</w:t>
      </w:r>
    </w:p>
    <w:p w:rsidR="006409AA" w:rsidRPr="00577F89" w:rsidRDefault="006409AA" w:rsidP="00637786">
      <w:pPr>
        <w:pStyle w:val="a5"/>
        <w:ind w:firstLine="426"/>
        <w:rPr>
          <w:rFonts w:ascii="Times New Roman" w:hAnsi="Times New Roman" w:cs="Times New Roman"/>
          <w:sz w:val="24"/>
          <w:szCs w:val="24"/>
        </w:rPr>
      </w:pPr>
    </w:p>
    <w:p w:rsidR="00956557" w:rsidRPr="00577F89" w:rsidRDefault="006409AA" w:rsidP="00637786">
      <w:pPr>
        <w:pStyle w:val="a5"/>
        <w:jc w:val="center"/>
        <w:rPr>
          <w:rFonts w:ascii="Times New Roman" w:hAnsi="Times New Roman" w:cs="Times New Roman"/>
          <w:b/>
          <w:i/>
          <w:sz w:val="24"/>
          <w:szCs w:val="24"/>
        </w:rPr>
      </w:pPr>
      <w:r w:rsidRPr="00577F89">
        <w:rPr>
          <w:rFonts w:ascii="Times New Roman" w:hAnsi="Times New Roman" w:cs="Times New Roman"/>
          <w:i/>
          <w:sz w:val="24"/>
          <w:szCs w:val="24"/>
        </w:rPr>
        <w:t>Л</w:t>
      </w:r>
      <w:r w:rsidR="00956557" w:rsidRPr="00577F89">
        <w:rPr>
          <w:rFonts w:ascii="Times New Roman" w:hAnsi="Times New Roman" w:cs="Times New Roman"/>
          <w:b/>
          <w:i/>
          <w:sz w:val="24"/>
          <w:szCs w:val="24"/>
        </w:rPr>
        <w:t>итератур</w:t>
      </w:r>
      <w:r w:rsidRPr="00577F89">
        <w:rPr>
          <w:rFonts w:ascii="Times New Roman" w:hAnsi="Times New Roman" w:cs="Times New Roman"/>
          <w:b/>
          <w:i/>
          <w:sz w:val="24"/>
          <w:szCs w:val="24"/>
        </w:rPr>
        <w:t>а:</w:t>
      </w:r>
    </w:p>
    <w:p w:rsidR="007531EF" w:rsidRPr="00577F89" w:rsidRDefault="007531EF" w:rsidP="007D4D6D">
      <w:pPr>
        <w:pStyle w:val="a5"/>
        <w:numPr>
          <w:ilvl w:val="0"/>
          <w:numId w:val="15"/>
        </w:numPr>
        <w:tabs>
          <w:tab w:val="left" w:pos="993"/>
        </w:tabs>
        <w:ind w:left="0"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Гольдштейн М.Н. Механические свойства грунтов. – М.: </w:t>
      </w:r>
      <w:proofErr w:type="spellStart"/>
      <w:r w:rsidRPr="00577F89">
        <w:rPr>
          <w:rFonts w:ascii="Times New Roman" w:hAnsi="Times New Roman" w:cs="Times New Roman"/>
          <w:sz w:val="24"/>
          <w:szCs w:val="24"/>
        </w:rPr>
        <w:t>Стройиздат</w:t>
      </w:r>
      <w:proofErr w:type="spellEnd"/>
      <w:r w:rsidRPr="00577F89">
        <w:rPr>
          <w:rFonts w:ascii="Times New Roman" w:hAnsi="Times New Roman" w:cs="Times New Roman"/>
          <w:sz w:val="24"/>
          <w:szCs w:val="24"/>
        </w:rPr>
        <w:t>, 1971. – 368 с</w:t>
      </w:r>
      <w:r w:rsidR="00CB6629" w:rsidRPr="00577F89">
        <w:rPr>
          <w:rFonts w:ascii="Times New Roman" w:hAnsi="Times New Roman" w:cs="Times New Roman"/>
          <w:sz w:val="24"/>
          <w:szCs w:val="24"/>
        </w:rPr>
        <w:t>.</w:t>
      </w:r>
    </w:p>
    <w:p w:rsidR="00CB6629" w:rsidRPr="00577F89" w:rsidRDefault="00CB6629" w:rsidP="007D4D6D">
      <w:pPr>
        <w:pStyle w:val="a5"/>
        <w:numPr>
          <w:ilvl w:val="0"/>
          <w:numId w:val="15"/>
        </w:numPr>
        <w:tabs>
          <w:tab w:val="left" w:pos="993"/>
        </w:tabs>
        <w:ind w:left="0" w:firstLine="709"/>
        <w:jc w:val="both"/>
        <w:rPr>
          <w:rFonts w:ascii="Times New Roman" w:hAnsi="Times New Roman" w:cs="Times New Roman"/>
          <w:sz w:val="24"/>
          <w:szCs w:val="24"/>
        </w:rPr>
      </w:pPr>
      <w:r w:rsidRPr="00577F89">
        <w:rPr>
          <w:rFonts w:ascii="Times New Roman" w:hAnsi="Times New Roman" w:cs="Times New Roman"/>
          <w:sz w:val="24"/>
          <w:szCs w:val="24"/>
        </w:rPr>
        <w:t>Гончарова Л.В. Основы искусственного улучшения грунтов. – М.: МГУ, 1973. – 376 с.</w:t>
      </w:r>
    </w:p>
    <w:p w:rsidR="00CB6629" w:rsidRPr="00577F89" w:rsidRDefault="00CB6629" w:rsidP="007D4D6D">
      <w:pPr>
        <w:pStyle w:val="a5"/>
        <w:ind w:firstLine="709"/>
        <w:jc w:val="both"/>
        <w:rPr>
          <w:rFonts w:ascii="Times New Roman" w:hAnsi="Times New Roman" w:cs="Times New Roman"/>
          <w:sz w:val="24"/>
          <w:szCs w:val="24"/>
        </w:rPr>
      </w:pPr>
      <w:r w:rsidRPr="00577F89">
        <w:rPr>
          <w:rFonts w:ascii="Times New Roman" w:eastAsia="Times New Roman" w:hAnsi="Times New Roman" w:cs="Times New Roman"/>
          <w:sz w:val="24"/>
          <w:szCs w:val="24"/>
          <w:lang w:eastAsia="ru-RU"/>
        </w:rPr>
        <w:t xml:space="preserve">3. Руководство по геотехническому </w:t>
      </w:r>
      <w:proofErr w:type="gramStart"/>
      <w:r w:rsidRPr="00577F89">
        <w:rPr>
          <w:rFonts w:ascii="Times New Roman" w:eastAsia="Times New Roman" w:hAnsi="Times New Roman" w:cs="Times New Roman"/>
          <w:sz w:val="24"/>
          <w:szCs w:val="24"/>
          <w:lang w:eastAsia="ru-RU"/>
        </w:rPr>
        <w:t>контролю за</w:t>
      </w:r>
      <w:proofErr w:type="gramEnd"/>
      <w:r w:rsidRPr="00577F89">
        <w:rPr>
          <w:rFonts w:ascii="Times New Roman" w:eastAsia="Times New Roman" w:hAnsi="Times New Roman" w:cs="Times New Roman"/>
          <w:sz w:val="24"/>
          <w:szCs w:val="24"/>
          <w:lang w:eastAsia="ru-RU"/>
        </w:rPr>
        <w:t xml:space="preserve"> подготовкой оснований и возведен</w:t>
      </w:r>
      <w:r w:rsidRPr="00577F89">
        <w:rPr>
          <w:rFonts w:ascii="Times New Roman" w:eastAsia="Times New Roman" w:hAnsi="Times New Roman" w:cs="Times New Roman"/>
          <w:sz w:val="24"/>
          <w:szCs w:val="24"/>
          <w:lang w:eastAsia="ru-RU"/>
        </w:rPr>
        <w:t>и</w:t>
      </w:r>
      <w:r w:rsidRPr="00577F89">
        <w:rPr>
          <w:rFonts w:ascii="Times New Roman" w:eastAsia="Times New Roman" w:hAnsi="Times New Roman" w:cs="Times New Roman"/>
          <w:sz w:val="24"/>
          <w:szCs w:val="24"/>
          <w:lang w:eastAsia="ru-RU"/>
        </w:rPr>
        <w:t xml:space="preserve">ем грунтовых сооружений в энергетическом строительстве. РД 34 15.073-91. Л.: </w:t>
      </w:r>
      <w:proofErr w:type="spellStart"/>
      <w:r w:rsidRPr="00577F89">
        <w:rPr>
          <w:rFonts w:ascii="Times New Roman" w:eastAsia="Times New Roman" w:hAnsi="Times New Roman" w:cs="Times New Roman"/>
          <w:sz w:val="24"/>
          <w:szCs w:val="24"/>
          <w:lang w:eastAsia="ru-RU"/>
        </w:rPr>
        <w:t>ВНИИГи</w:t>
      </w:r>
      <w:r w:rsidRPr="00577F89">
        <w:rPr>
          <w:rFonts w:ascii="Times New Roman" w:eastAsia="Times New Roman" w:hAnsi="Times New Roman" w:cs="Times New Roman"/>
          <w:sz w:val="24"/>
          <w:szCs w:val="24"/>
          <w:lang w:eastAsia="ru-RU"/>
        </w:rPr>
        <w:t>д</w:t>
      </w:r>
      <w:r w:rsidRPr="00577F89">
        <w:rPr>
          <w:rFonts w:ascii="Times New Roman" w:eastAsia="Times New Roman" w:hAnsi="Times New Roman" w:cs="Times New Roman"/>
          <w:sz w:val="24"/>
          <w:szCs w:val="24"/>
          <w:lang w:eastAsia="ru-RU"/>
        </w:rPr>
        <w:t>ротехники</w:t>
      </w:r>
      <w:proofErr w:type="spellEnd"/>
      <w:r w:rsidRPr="00577F89">
        <w:rPr>
          <w:rFonts w:ascii="Times New Roman" w:eastAsia="Times New Roman" w:hAnsi="Times New Roman" w:cs="Times New Roman"/>
          <w:sz w:val="24"/>
          <w:szCs w:val="24"/>
          <w:lang w:eastAsia="ru-RU"/>
        </w:rPr>
        <w:t xml:space="preserve"> им. Б.Е. Веденеева, 1991. – 434 с.</w:t>
      </w:r>
    </w:p>
    <w:p w:rsidR="007D4D6D" w:rsidRPr="00577F89" w:rsidRDefault="007D4D6D" w:rsidP="007D4D6D">
      <w:pPr>
        <w:pStyle w:val="a5"/>
        <w:tabs>
          <w:tab w:val="left" w:pos="993"/>
        </w:tabs>
        <w:ind w:firstLine="709"/>
        <w:jc w:val="both"/>
        <w:rPr>
          <w:rFonts w:ascii="Times New Roman" w:eastAsia="Times New Roman" w:hAnsi="Times New Roman" w:cs="Times New Roman"/>
          <w:sz w:val="24"/>
          <w:szCs w:val="24"/>
          <w:lang w:eastAsia="ru-RU"/>
        </w:rPr>
      </w:pPr>
      <w:r w:rsidRPr="00577F89">
        <w:rPr>
          <w:rFonts w:ascii="Times New Roman" w:eastAsia="Times New Roman" w:hAnsi="Times New Roman" w:cs="Times New Roman"/>
          <w:sz w:val="24"/>
          <w:szCs w:val="24"/>
          <w:lang w:eastAsia="ru-RU"/>
        </w:rPr>
        <w:t xml:space="preserve">4. Методические рекомендации по опробованию лессовых грунтов. – М.: ЦНИИС </w:t>
      </w:r>
      <w:proofErr w:type="spellStart"/>
      <w:r w:rsidRPr="00577F89">
        <w:rPr>
          <w:rFonts w:ascii="Times New Roman" w:eastAsia="Times New Roman" w:hAnsi="Times New Roman" w:cs="Times New Roman"/>
          <w:sz w:val="24"/>
          <w:szCs w:val="24"/>
          <w:lang w:eastAsia="ru-RU"/>
        </w:rPr>
        <w:t>Минтрансстроя</w:t>
      </w:r>
      <w:proofErr w:type="spellEnd"/>
      <w:r w:rsidRPr="00577F89">
        <w:rPr>
          <w:rFonts w:ascii="Times New Roman" w:eastAsia="Times New Roman" w:hAnsi="Times New Roman" w:cs="Times New Roman"/>
          <w:sz w:val="24"/>
          <w:szCs w:val="24"/>
          <w:lang w:eastAsia="ru-RU"/>
        </w:rPr>
        <w:t xml:space="preserve"> СССР, 1982.</w:t>
      </w:r>
    </w:p>
    <w:p w:rsidR="007D4D6D" w:rsidRPr="00577F89" w:rsidRDefault="007D4D6D" w:rsidP="007D4D6D">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5. Трофимов В.Т., Королёв В.А., Вознесенский Е.А. и др. Грунтоведение. – М.: МГУ, 2005. – 1024 с.</w:t>
      </w:r>
    </w:p>
    <w:p w:rsidR="00956557" w:rsidRPr="00577F89" w:rsidRDefault="00CB6629" w:rsidP="007D4D6D">
      <w:pPr>
        <w:pStyle w:val="a5"/>
        <w:tabs>
          <w:tab w:val="left" w:pos="993"/>
        </w:tabs>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6. </w:t>
      </w:r>
      <w:r w:rsidR="00956557" w:rsidRPr="00577F89">
        <w:rPr>
          <w:rFonts w:ascii="Times New Roman" w:hAnsi="Times New Roman" w:cs="Times New Roman"/>
          <w:sz w:val="24"/>
          <w:szCs w:val="24"/>
        </w:rPr>
        <w:t>Гольдштейн М.Н. Механические свойства грунтов: Основные компоненты грунта и их взаимодействие.</w:t>
      </w:r>
      <w:r w:rsidR="008242C2" w:rsidRPr="00577F89">
        <w:rPr>
          <w:rFonts w:ascii="Times New Roman" w:hAnsi="Times New Roman" w:cs="Times New Roman"/>
          <w:sz w:val="24"/>
          <w:szCs w:val="24"/>
        </w:rPr>
        <w:t xml:space="preserve"> – М.:</w:t>
      </w:r>
      <w:r w:rsidR="00956557" w:rsidRPr="00577F89">
        <w:rPr>
          <w:rFonts w:ascii="Times New Roman" w:hAnsi="Times New Roman" w:cs="Times New Roman"/>
          <w:sz w:val="24"/>
          <w:szCs w:val="24"/>
        </w:rPr>
        <w:t xml:space="preserve"> </w:t>
      </w:r>
      <w:proofErr w:type="spellStart"/>
      <w:r w:rsidR="00956557" w:rsidRPr="00577F89">
        <w:rPr>
          <w:rFonts w:ascii="Times New Roman" w:hAnsi="Times New Roman" w:cs="Times New Roman"/>
          <w:sz w:val="24"/>
          <w:szCs w:val="24"/>
        </w:rPr>
        <w:t>Стройиздат</w:t>
      </w:r>
      <w:proofErr w:type="spellEnd"/>
      <w:r w:rsidR="008242C2" w:rsidRPr="00577F89">
        <w:rPr>
          <w:rFonts w:ascii="Times New Roman" w:hAnsi="Times New Roman" w:cs="Times New Roman"/>
          <w:sz w:val="24"/>
          <w:szCs w:val="24"/>
        </w:rPr>
        <w:t>, 1973. – 376 с.</w:t>
      </w:r>
    </w:p>
    <w:p w:rsidR="007531EF" w:rsidRPr="00577F89" w:rsidRDefault="00CB6629" w:rsidP="007D4D6D">
      <w:pPr>
        <w:pStyle w:val="a5"/>
        <w:tabs>
          <w:tab w:val="left" w:pos="993"/>
        </w:tabs>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7. </w:t>
      </w:r>
      <w:r w:rsidR="007531EF" w:rsidRPr="00577F89">
        <w:rPr>
          <w:rFonts w:ascii="Times New Roman" w:hAnsi="Times New Roman" w:cs="Times New Roman"/>
          <w:sz w:val="24"/>
          <w:szCs w:val="24"/>
        </w:rPr>
        <w:t>Гольдштейн М.Н. Механические свойства грунтов: Напряженно-</w:t>
      </w:r>
      <w:proofErr w:type="spellStart"/>
      <w:r w:rsidR="007531EF" w:rsidRPr="00577F89">
        <w:rPr>
          <w:rFonts w:ascii="Times New Roman" w:hAnsi="Times New Roman" w:cs="Times New Roman"/>
          <w:spacing w:val="-4"/>
          <w:sz w:val="24"/>
          <w:szCs w:val="24"/>
        </w:rPr>
        <w:t>деформативные</w:t>
      </w:r>
      <w:proofErr w:type="spellEnd"/>
      <w:r w:rsidR="007531EF" w:rsidRPr="00577F89">
        <w:rPr>
          <w:rFonts w:ascii="Times New Roman" w:hAnsi="Times New Roman" w:cs="Times New Roman"/>
          <w:spacing w:val="-4"/>
          <w:sz w:val="24"/>
          <w:szCs w:val="24"/>
        </w:rPr>
        <w:t xml:space="preserve"> и прочностные характеристики. – М.: </w:t>
      </w:r>
      <w:proofErr w:type="spellStart"/>
      <w:r w:rsidR="007531EF" w:rsidRPr="00577F89">
        <w:rPr>
          <w:rFonts w:ascii="Times New Roman" w:hAnsi="Times New Roman" w:cs="Times New Roman"/>
          <w:spacing w:val="-4"/>
          <w:sz w:val="24"/>
          <w:szCs w:val="24"/>
        </w:rPr>
        <w:t>Стройиздат</w:t>
      </w:r>
      <w:proofErr w:type="spellEnd"/>
      <w:r w:rsidR="007531EF" w:rsidRPr="00577F89">
        <w:rPr>
          <w:rFonts w:ascii="Times New Roman" w:hAnsi="Times New Roman" w:cs="Times New Roman"/>
          <w:spacing w:val="-4"/>
          <w:sz w:val="24"/>
          <w:szCs w:val="24"/>
        </w:rPr>
        <w:t>, 1979. – 304 с.</w:t>
      </w:r>
    </w:p>
    <w:p w:rsidR="008242C2" w:rsidRPr="00577F89" w:rsidRDefault="00CB6629" w:rsidP="007D4D6D">
      <w:pPr>
        <w:pStyle w:val="a5"/>
        <w:tabs>
          <w:tab w:val="left" w:pos="993"/>
        </w:tabs>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8. </w:t>
      </w:r>
      <w:proofErr w:type="spellStart"/>
      <w:r w:rsidR="008242C2" w:rsidRPr="00577F89">
        <w:rPr>
          <w:rFonts w:ascii="Times New Roman" w:hAnsi="Times New Roman" w:cs="Times New Roman"/>
          <w:sz w:val="24"/>
          <w:szCs w:val="24"/>
        </w:rPr>
        <w:t>Злочевская</w:t>
      </w:r>
      <w:proofErr w:type="spellEnd"/>
      <w:r w:rsidR="008242C2" w:rsidRPr="00577F89">
        <w:rPr>
          <w:rFonts w:ascii="Times New Roman" w:hAnsi="Times New Roman" w:cs="Times New Roman"/>
          <w:sz w:val="24"/>
          <w:szCs w:val="24"/>
        </w:rPr>
        <w:t xml:space="preserve"> Р.И. Связанная вода в глинистых грунтах. – М.: МГУ, 1969. – 176 с.</w:t>
      </w:r>
    </w:p>
    <w:p w:rsidR="00956557" w:rsidRPr="00577F89" w:rsidRDefault="00CB6629" w:rsidP="007D4D6D">
      <w:pPr>
        <w:pStyle w:val="a5"/>
        <w:tabs>
          <w:tab w:val="left" w:pos="993"/>
        </w:tabs>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9. </w:t>
      </w:r>
      <w:proofErr w:type="spellStart"/>
      <w:r w:rsidR="00956557" w:rsidRPr="00577F89">
        <w:rPr>
          <w:rFonts w:ascii="Times New Roman" w:hAnsi="Times New Roman" w:cs="Times New Roman"/>
          <w:sz w:val="24"/>
          <w:szCs w:val="24"/>
        </w:rPr>
        <w:t>Кульчицкий</w:t>
      </w:r>
      <w:proofErr w:type="spellEnd"/>
      <w:r w:rsidR="00956557" w:rsidRPr="00577F89">
        <w:rPr>
          <w:rFonts w:ascii="Times New Roman" w:hAnsi="Times New Roman" w:cs="Times New Roman"/>
          <w:sz w:val="24"/>
          <w:szCs w:val="24"/>
        </w:rPr>
        <w:t xml:space="preserve"> Л.И., </w:t>
      </w:r>
      <w:proofErr w:type="spellStart"/>
      <w:r w:rsidR="00956557" w:rsidRPr="00577F89">
        <w:rPr>
          <w:rFonts w:ascii="Times New Roman" w:hAnsi="Times New Roman" w:cs="Times New Roman"/>
          <w:sz w:val="24"/>
          <w:szCs w:val="24"/>
        </w:rPr>
        <w:t>Усьяров</w:t>
      </w:r>
      <w:proofErr w:type="spellEnd"/>
      <w:r w:rsidR="00956557" w:rsidRPr="00577F89">
        <w:rPr>
          <w:rFonts w:ascii="Times New Roman" w:hAnsi="Times New Roman" w:cs="Times New Roman"/>
          <w:sz w:val="24"/>
          <w:szCs w:val="24"/>
        </w:rPr>
        <w:t xml:space="preserve"> О.Г. Физико-химические основы формирования свой</w:t>
      </w:r>
      <w:proofErr w:type="gramStart"/>
      <w:r w:rsidR="00956557" w:rsidRPr="00577F89">
        <w:rPr>
          <w:rFonts w:ascii="Times New Roman" w:hAnsi="Times New Roman" w:cs="Times New Roman"/>
          <w:sz w:val="24"/>
          <w:szCs w:val="24"/>
        </w:rPr>
        <w:t>ств гл</w:t>
      </w:r>
      <w:proofErr w:type="gramEnd"/>
      <w:r w:rsidR="00956557" w:rsidRPr="00577F89">
        <w:rPr>
          <w:rFonts w:ascii="Times New Roman" w:hAnsi="Times New Roman" w:cs="Times New Roman"/>
          <w:sz w:val="24"/>
          <w:szCs w:val="24"/>
        </w:rPr>
        <w:t xml:space="preserve">инистых пород. </w:t>
      </w:r>
      <w:r w:rsidR="008242C2" w:rsidRPr="00577F89">
        <w:rPr>
          <w:rFonts w:ascii="Times New Roman" w:hAnsi="Times New Roman" w:cs="Times New Roman"/>
          <w:sz w:val="24"/>
          <w:szCs w:val="24"/>
        </w:rPr>
        <w:t xml:space="preserve">– М.: </w:t>
      </w:r>
      <w:r w:rsidR="00956557" w:rsidRPr="00577F89">
        <w:rPr>
          <w:rFonts w:ascii="Times New Roman" w:hAnsi="Times New Roman" w:cs="Times New Roman"/>
          <w:sz w:val="24"/>
          <w:szCs w:val="24"/>
        </w:rPr>
        <w:t>Недра</w:t>
      </w:r>
      <w:r w:rsidR="008242C2" w:rsidRPr="00577F89">
        <w:rPr>
          <w:rFonts w:ascii="Times New Roman" w:hAnsi="Times New Roman" w:cs="Times New Roman"/>
          <w:sz w:val="24"/>
          <w:szCs w:val="24"/>
        </w:rPr>
        <w:t>, 1981. – 178 с.</w:t>
      </w:r>
    </w:p>
    <w:p w:rsidR="00956557" w:rsidRPr="00577F89" w:rsidRDefault="00CB6629" w:rsidP="007D4D6D">
      <w:pPr>
        <w:pStyle w:val="a5"/>
        <w:ind w:firstLine="709"/>
        <w:jc w:val="both"/>
        <w:rPr>
          <w:rFonts w:ascii="Times New Roman" w:eastAsia="Times New Roman" w:hAnsi="Times New Roman" w:cs="Times New Roman"/>
          <w:sz w:val="24"/>
          <w:szCs w:val="24"/>
          <w:lang w:eastAsia="ru-RU"/>
        </w:rPr>
      </w:pPr>
      <w:r w:rsidRPr="00577F89">
        <w:rPr>
          <w:rFonts w:ascii="Times New Roman" w:eastAsia="Times New Roman" w:hAnsi="Times New Roman" w:cs="Times New Roman"/>
          <w:sz w:val="24"/>
          <w:szCs w:val="24"/>
          <w:lang w:eastAsia="ru-RU"/>
        </w:rPr>
        <w:t xml:space="preserve">10. </w:t>
      </w:r>
      <w:proofErr w:type="spellStart"/>
      <w:r w:rsidR="00956557" w:rsidRPr="00577F89">
        <w:rPr>
          <w:rFonts w:ascii="Times New Roman" w:eastAsia="Times New Roman" w:hAnsi="Times New Roman" w:cs="Times New Roman"/>
          <w:sz w:val="24"/>
          <w:szCs w:val="24"/>
          <w:lang w:eastAsia="ru-RU"/>
        </w:rPr>
        <w:t>Нерпин</w:t>
      </w:r>
      <w:proofErr w:type="spellEnd"/>
      <w:r w:rsidR="00956557" w:rsidRPr="00577F89">
        <w:rPr>
          <w:rFonts w:ascii="Times New Roman" w:eastAsia="Times New Roman" w:hAnsi="Times New Roman" w:cs="Times New Roman"/>
          <w:sz w:val="24"/>
          <w:szCs w:val="24"/>
          <w:lang w:eastAsia="ru-RU"/>
        </w:rPr>
        <w:t xml:space="preserve"> С.В., </w:t>
      </w:r>
      <w:proofErr w:type="spellStart"/>
      <w:r w:rsidR="00956557" w:rsidRPr="00577F89">
        <w:rPr>
          <w:rFonts w:ascii="Times New Roman" w:eastAsia="Times New Roman" w:hAnsi="Times New Roman" w:cs="Times New Roman"/>
          <w:sz w:val="24"/>
          <w:szCs w:val="24"/>
          <w:lang w:eastAsia="ru-RU"/>
        </w:rPr>
        <w:t>Чудновский</w:t>
      </w:r>
      <w:proofErr w:type="spellEnd"/>
      <w:r w:rsidR="00956557" w:rsidRPr="00577F89">
        <w:rPr>
          <w:rFonts w:ascii="Times New Roman" w:eastAsia="Times New Roman" w:hAnsi="Times New Roman" w:cs="Times New Roman"/>
          <w:sz w:val="24"/>
          <w:szCs w:val="24"/>
          <w:lang w:eastAsia="ru-RU"/>
        </w:rPr>
        <w:t xml:space="preserve"> А.Ф. Физика почвы. </w:t>
      </w:r>
      <w:r w:rsidR="00280AAE" w:rsidRPr="00577F89">
        <w:rPr>
          <w:rFonts w:ascii="Times New Roman" w:eastAsia="Times New Roman" w:hAnsi="Times New Roman" w:cs="Times New Roman"/>
          <w:sz w:val="24"/>
          <w:szCs w:val="24"/>
          <w:lang w:eastAsia="ru-RU"/>
        </w:rPr>
        <w:t xml:space="preserve">– М.: </w:t>
      </w:r>
      <w:r w:rsidR="00956557" w:rsidRPr="00577F89">
        <w:rPr>
          <w:rFonts w:ascii="Times New Roman" w:eastAsia="Times New Roman" w:hAnsi="Times New Roman" w:cs="Times New Roman"/>
          <w:sz w:val="24"/>
          <w:szCs w:val="24"/>
          <w:lang w:eastAsia="ru-RU"/>
        </w:rPr>
        <w:t>Наука</w:t>
      </w:r>
      <w:r w:rsidR="00280AAE" w:rsidRPr="00577F89">
        <w:rPr>
          <w:rFonts w:ascii="Times New Roman" w:eastAsia="Times New Roman" w:hAnsi="Times New Roman" w:cs="Times New Roman"/>
          <w:sz w:val="24"/>
          <w:szCs w:val="24"/>
          <w:lang w:eastAsia="ru-RU"/>
        </w:rPr>
        <w:t>, 1967. – 584 с.</w:t>
      </w:r>
    </w:p>
    <w:p w:rsidR="00956557" w:rsidRPr="00577F89" w:rsidRDefault="00CB6629" w:rsidP="007D4D6D">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11. </w:t>
      </w:r>
      <w:r w:rsidR="00956557" w:rsidRPr="00577F89">
        <w:rPr>
          <w:rFonts w:ascii="Times New Roman" w:hAnsi="Times New Roman" w:cs="Times New Roman"/>
          <w:sz w:val="24"/>
          <w:szCs w:val="24"/>
        </w:rPr>
        <w:t>Осипов В.И., Соколов В.Н., 2013. Глины и их свойства. Состав, строение и форм</w:t>
      </w:r>
      <w:r w:rsidR="00956557" w:rsidRPr="00577F89">
        <w:rPr>
          <w:rFonts w:ascii="Times New Roman" w:hAnsi="Times New Roman" w:cs="Times New Roman"/>
          <w:sz w:val="24"/>
          <w:szCs w:val="24"/>
        </w:rPr>
        <w:t>и</w:t>
      </w:r>
      <w:r w:rsidR="00956557" w:rsidRPr="00577F89">
        <w:rPr>
          <w:rFonts w:ascii="Times New Roman" w:hAnsi="Times New Roman" w:cs="Times New Roman"/>
          <w:sz w:val="24"/>
          <w:szCs w:val="24"/>
        </w:rPr>
        <w:t xml:space="preserve">рование свойств. </w:t>
      </w:r>
      <w:r w:rsidR="007E0118" w:rsidRPr="00577F89">
        <w:rPr>
          <w:rFonts w:ascii="Times New Roman" w:hAnsi="Times New Roman" w:cs="Times New Roman"/>
          <w:sz w:val="24"/>
          <w:szCs w:val="24"/>
        </w:rPr>
        <w:t xml:space="preserve">– М.: </w:t>
      </w:r>
      <w:r w:rsidR="00956557" w:rsidRPr="00577F89">
        <w:rPr>
          <w:rFonts w:ascii="Times New Roman" w:hAnsi="Times New Roman" w:cs="Times New Roman"/>
          <w:sz w:val="24"/>
          <w:szCs w:val="24"/>
        </w:rPr>
        <w:t>ГЕОС</w:t>
      </w:r>
      <w:r w:rsidR="007E0118" w:rsidRPr="00577F89">
        <w:rPr>
          <w:rFonts w:ascii="Times New Roman" w:hAnsi="Times New Roman" w:cs="Times New Roman"/>
          <w:sz w:val="24"/>
          <w:szCs w:val="24"/>
        </w:rPr>
        <w:t>, 2013. – 576 с.</w:t>
      </w:r>
      <w:r w:rsidR="00956557" w:rsidRPr="00577F89">
        <w:rPr>
          <w:rFonts w:ascii="Times New Roman" w:hAnsi="Times New Roman" w:cs="Times New Roman"/>
          <w:sz w:val="24"/>
          <w:szCs w:val="24"/>
        </w:rPr>
        <w:t xml:space="preserve">  </w:t>
      </w:r>
    </w:p>
    <w:p w:rsidR="00D53F4D" w:rsidRPr="00E56426" w:rsidRDefault="00CB6629" w:rsidP="007D4D6D">
      <w:pPr>
        <w:pStyle w:val="a5"/>
        <w:ind w:firstLine="709"/>
        <w:jc w:val="both"/>
        <w:rPr>
          <w:rFonts w:ascii="Times New Roman" w:hAnsi="Times New Roman" w:cs="Times New Roman"/>
          <w:sz w:val="24"/>
          <w:szCs w:val="24"/>
        </w:rPr>
      </w:pPr>
      <w:r w:rsidRPr="00577F89">
        <w:rPr>
          <w:rFonts w:ascii="Times New Roman" w:hAnsi="Times New Roman" w:cs="Times New Roman"/>
          <w:sz w:val="24"/>
          <w:szCs w:val="24"/>
        </w:rPr>
        <w:t xml:space="preserve">12. </w:t>
      </w:r>
      <w:r w:rsidR="00D53F4D" w:rsidRPr="00577F89">
        <w:rPr>
          <w:rFonts w:ascii="Times New Roman" w:hAnsi="Times New Roman" w:cs="Times New Roman"/>
          <w:sz w:val="24"/>
          <w:szCs w:val="24"/>
        </w:rPr>
        <w:t xml:space="preserve">Патент на изобретение РФ № 2699554, </w:t>
      </w:r>
      <w:r w:rsidR="00D53F4D" w:rsidRPr="00577F89">
        <w:rPr>
          <w:rFonts w:ascii="Times New Roman" w:hAnsi="Times New Roman" w:cs="Times New Roman"/>
          <w:bCs/>
          <w:iCs/>
          <w:sz w:val="24"/>
          <w:szCs w:val="24"/>
        </w:rPr>
        <w:t xml:space="preserve">G01N 33/24. </w:t>
      </w:r>
      <w:r w:rsidR="00D53F4D" w:rsidRPr="00577F89">
        <w:rPr>
          <w:rFonts w:ascii="Times New Roman" w:hAnsi="Times New Roman" w:cs="Times New Roman"/>
          <w:bCs/>
          <w:sz w:val="24"/>
          <w:szCs w:val="24"/>
        </w:rPr>
        <w:t>Способ определения макс</w:t>
      </w:r>
      <w:r w:rsidR="00D53F4D" w:rsidRPr="00577F89">
        <w:rPr>
          <w:rFonts w:ascii="Times New Roman" w:hAnsi="Times New Roman" w:cs="Times New Roman"/>
          <w:bCs/>
          <w:sz w:val="24"/>
          <w:szCs w:val="24"/>
        </w:rPr>
        <w:t>и</w:t>
      </w:r>
      <w:r w:rsidR="00D53F4D" w:rsidRPr="00577F89">
        <w:rPr>
          <w:rFonts w:ascii="Times New Roman" w:hAnsi="Times New Roman" w:cs="Times New Roman"/>
          <w:bCs/>
          <w:sz w:val="24"/>
          <w:szCs w:val="24"/>
        </w:rPr>
        <w:t xml:space="preserve">мальной плотности и оптимальной влажности грунта </w:t>
      </w:r>
      <w:r w:rsidR="00D53F4D" w:rsidRPr="00577F89">
        <w:rPr>
          <w:rFonts w:ascii="Times New Roman" w:hAnsi="Times New Roman" w:cs="Times New Roman"/>
          <w:sz w:val="24"/>
          <w:szCs w:val="24"/>
        </w:rPr>
        <w:t>/ П.А. Ляшенко, В.В. Денисенко и др. // Изобретения. Полезные модели, 2019, № 25.</w:t>
      </w:r>
    </w:p>
    <w:p w:rsidR="007D4D6D" w:rsidRPr="00577F89" w:rsidRDefault="007D4D6D" w:rsidP="007D4D6D">
      <w:pPr>
        <w:pStyle w:val="a5"/>
        <w:tabs>
          <w:tab w:val="left" w:pos="993"/>
        </w:tabs>
        <w:ind w:firstLine="709"/>
        <w:jc w:val="both"/>
        <w:rPr>
          <w:rFonts w:ascii="Times New Roman" w:hAnsi="Times New Roman" w:cs="Times New Roman"/>
          <w:sz w:val="24"/>
          <w:szCs w:val="24"/>
        </w:rPr>
      </w:pPr>
      <w:r w:rsidRPr="00577F89">
        <w:rPr>
          <w:rFonts w:ascii="Times New Roman" w:hAnsi="Times New Roman" w:cs="Times New Roman"/>
          <w:sz w:val="24"/>
          <w:szCs w:val="24"/>
        </w:rPr>
        <w:t>13. Ляшенко П.А., Денисенко В.В. Исследование грунтов методом постоянно возра</w:t>
      </w:r>
      <w:r w:rsidRPr="00577F89">
        <w:rPr>
          <w:rFonts w:ascii="Times New Roman" w:hAnsi="Times New Roman" w:cs="Times New Roman"/>
          <w:sz w:val="24"/>
          <w:szCs w:val="24"/>
        </w:rPr>
        <w:t>с</w:t>
      </w:r>
      <w:r w:rsidRPr="00577F89">
        <w:rPr>
          <w:rFonts w:ascii="Times New Roman" w:hAnsi="Times New Roman" w:cs="Times New Roman"/>
          <w:sz w:val="24"/>
          <w:szCs w:val="24"/>
        </w:rPr>
        <w:t xml:space="preserve">тающей нагрузки. – Краснодар, </w:t>
      </w:r>
      <w:proofErr w:type="spellStart"/>
      <w:r w:rsidRPr="00577F89">
        <w:rPr>
          <w:rFonts w:ascii="Times New Roman" w:hAnsi="Times New Roman" w:cs="Times New Roman"/>
          <w:sz w:val="24"/>
          <w:szCs w:val="24"/>
        </w:rPr>
        <w:t>КубГАУ</w:t>
      </w:r>
      <w:proofErr w:type="spellEnd"/>
      <w:r w:rsidRPr="00577F89">
        <w:rPr>
          <w:rFonts w:ascii="Times New Roman" w:hAnsi="Times New Roman" w:cs="Times New Roman"/>
          <w:sz w:val="24"/>
          <w:szCs w:val="24"/>
        </w:rPr>
        <w:t>, 2018. – 189 с.</w:t>
      </w:r>
    </w:p>
    <w:p w:rsidR="00CB6629" w:rsidRPr="00577F89" w:rsidRDefault="00CB6629" w:rsidP="00637786">
      <w:pPr>
        <w:pStyle w:val="a5"/>
        <w:ind w:firstLine="426"/>
        <w:rPr>
          <w:rFonts w:ascii="Times New Roman" w:hAnsi="Times New Roman" w:cs="Times New Roman"/>
          <w:sz w:val="24"/>
          <w:szCs w:val="24"/>
        </w:rPr>
      </w:pPr>
    </w:p>
    <w:p w:rsidR="00F247D3" w:rsidRPr="00060AAA" w:rsidRDefault="00F247D3" w:rsidP="00637786">
      <w:pPr>
        <w:pStyle w:val="a5"/>
        <w:jc w:val="center"/>
        <w:rPr>
          <w:rFonts w:ascii="Times New Roman" w:hAnsi="Times New Roman" w:cs="Times New Roman"/>
          <w:sz w:val="24"/>
          <w:szCs w:val="24"/>
          <w:lang w:val="en-US"/>
        </w:rPr>
      </w:pPr>
      <w:r w:rsidRPr="00E15058">
        <w:rPr>
          <w:rFonts w:ascii="Times New Roman" w:hAnsi="Times New Roman" w:cs="Times New Roman"/>
          <w:sz w:val="24"/>
          <w:szCs w:val="24"/>
          <w:lang w:val="en-US"/>
        </w:rPr>
        <w:t>V.V. DENISENKO</w:t>
      </w:r>
      <w:r w:rsidR="00060AAA" w:rsidRPr="00060AAA">
        <w:rPr>
          <w:rFonts w:ascii="Times New Roman" w:hAnsi="Times New Roman" w:cs="Times New Roman"/>
          <w:sz w:val="24"/>
          <w:szCs w:val="24"/>
          <w:lang w:val="en-US"/>
        </w:rPr>
        <w:t xml:space="preserve">, </w:t>
      </w:r>
      <w:r w:rsidR="00060AAA">
        <w:rPr>
          <w:rFonts w:ascii="Times New Roman" w:hAnsi="Times New Roman" w:cs="Times New Roman"/>
          <w:sz w:val="24"/>
          <w:szCs w:val="24"/>
          <w:lang w:val="en-US"/>
        </w:rPr>
        <w:t>P.A. LYASHENKO</w:t>
      </w:r>
    </w:p>
    <w:p w:rsidR="006409AA" w:rsidRPr="00577F89" w:rsidRDefault="006409AA" w:rsidP="00637786">
      <w:pPr>
        <w:pStyle w:val="a5"/>
        <w:ind w:firstLine="426"/>
        <w:rPr>
          <w:rFonts w:ascii="Times New Roman" w:hAnsi="Times New Roman" w:cs="Times New Roman"/>
          <w:sz w:val="24"/>
          <w:szCs w:val="24"/>
          <w:lang w:val="en-US"/>
        </w:rPr>
      </w:pPr>
    </w:p>
    <w:p w:rsidR="006409AA" w:rsidRPr="00577F89" w:rsidRDefault="006409AA" w:rsidP="00637786">
      <w:pPr>
        <w:pStyle w:val="a5"/>
        <w:jc w:val="center"/>
        <w:rPr>
          <w:rFonts w:ascii="Times New Roman" w:hAnsi="Times New Roman" w:cs="Times New Roman"/>
          <w:b/>
          <w:i/>
          <w:sz w:val="24"/>
          <w:szCs w:val="24"/>
          <w:lang w:val="en-US"/>
        </w:rPr>
      </w:pPr>
      <w:r w:rsidRPr="00577F89">
        <w:rPr>
          <w:rFonts w:ascii="Times New Roman" w:hAnsi="Times New Roman" w:cs="Times New Roman"/>
          <w:b/>
          <w:i/>
          <w:sz w:val="24"/>
          <w:szCs w:val="24"/>
          <w:lang w:val="en-US"/>
        </w:rPr>
        <w:t>THE CONDITIONS OF COMPACTION OF BULK CLAY SOIL</w:t>
      </w:r>
    </w:p>
    <w:p w:rsidR="00D10107" w:rsidRPr="00577F89" w:rsidRDefault="00D10107" w:rsidP="00D10107">
      <w:pPr>
        <w:pStyle w:val="a5"/>
        <w:ind w:firstLine="709"/>
        <w:jc w:val="both"/>
        <w:rPr>
          <w:rFonts w:ascii="Times New Roman" w:hAnsi="Times New Roman" w:cs="Times New Roman"/>
          <w:i/>
          <w:sz w:val="24"/>
          <w:szCs w:val="24"/>
          <w:lang w:val="en-US"/>
        </w:rPr>
      </w:pPr>
    </w:p>
    <w:p w:rsidR="00D10107" w:rsidRPr="00577F89" w:rsidRDefault="00D10107" w:rsidP="00D10107">
      <w:pPr>
        <w:pStyle w:val="a5"/>
        <w:ind w:firstLine="709"/>
        <w:jc w:val="both"/>
        <w:rPr>
          <w:rFonts w:ascii="Times New Roman" w:hAnsi="Times New Roman" w:cs="Times New Roman"/>
          <w:i/>
          <w:sz w:val="24"/>
          <w:szCs w:val="24"/>
          <w:lang w:val="en-US"/>
        </w:rPr>
      </w:pPr>
      <w:r w:rsidRPr="00577F89">
        <w:rPr>
          <w:rFonts w:ascii="Times New Roman" w:hAnsi="Times New Roman" w:cs="Times New Roman"/>
          <w:i/>
          <w:sz w:val="24"/>
          <w:szCs w:val="24"/>
          <w:lang w:val="en-US"/>
        </w:rPr>
        <w:t>Dusty loam samples were tested in a compression device. The number of test cycles was li</w:t>
      </w:r>
      <w:r w:rsidRPr="00577F89">
        <w:rPr>
          <w:rFonts w:ascii="Times New Roman" w:hAnsi="Times New Roman" w:cs="Times New Roman"/>
          <w:i/>
          <w:sz w:val="24"/>
          <w:szCs w:val="24"/>
          <w:lang w:val="en-US"/>
        </w:rPr>
        <w:t>m</w:t>
      </w:r>
      <w:r w:rsidRPr="00577F89">
        <w:rPr>
          <w:rFonts w:ascii="Times New Roman" w:hAnsi="Times New Roman" w:cs="Times New Roman"/>
          <w:i/>
          <w:sz w:val="24"/>
          <w:szCs w:val="24"/>
          <w:lang w:val="en-US"/>
        </w:rPr>
        <w:t>ited by the condition of stabilization of the values ​​of the coefficient of work by elastic deformation. A technique is proposed for isolating elastically deforming water and water participating in inela</w:t>
      </w:r>
      <w:r w:rsidRPr="00577F89">
        <w:rPr>
          <w:rFonts w:ascii="Times New Roman" w:hAnsi="Times New Roman" w:cs="Times New Roman"/>
          <w:i/>
          <w:sz w:val="24"/>
          <w:szCs w:val="24"/>
          <w:lang w:val="en-US"/>
        </w:rPr>
        <w:t>s</w:t>
      </w:r>
      <w:r w:rsidRPr="00577F89">
        <w:rPr>
          <w:rFonts w:ascii="Times New Roman" w:hAnsi="Times New Roman" w:cs="Times New Roman"/>
          <w:i/>
          <w:sz w:val="24"/>
          <w:szCs w:val="24"/>
          <w:lang w:val="en-US"/>
        </w:rPr>
        <w:t>tic deformation as phases of the state of aggregation of soil. It was found that with an increase in soil density, the volumetric content of mineral particles and elastically deforming water increases and correlates with the density of the skeleton of the soil, and the volumetric content of water i</w:t>
      </w:r>
      <w:r w:rsidRPr="00577F89">
        <w:rPr>
          <w:rFonts w:ascii="Times New Roman" w:hAnsi="Times New Roman" w:cs="Times New Roman"/>
          <w:i/>
          <w:sz w:val="24"/>
          <w:szCs w:val="24"/>
          <w:lang w:val="en-US"/>
        </w:rPr>
        <w:t>n</w:t>
      </w:r>
      <w:r w:rsidRPr="00577F89">
        <w:rPr>
          <w:rFonts w:ascii="Times New Roman" w:hAnsi="Times New Roman" w:cs="Times New Roman"/>
          <w:i/>
          <w:sz w:val="24"/>
          <w:szCs w:val="24"/>
          <w:lang w:val="en-US"/>
        </w:rPr>
        <w:t>volved in inelastic deformation of the sample practically does not change.</w:t>
      </w:r>
    </w:p>
    <w:p w:rsidR="00D10107" w:rsidRPr="00577F89" w:rsidRDefault="00D10107" w:rsidP="00D10107">
      <w:pPr>
        <w:pStyle w:val="a5"/>
        <w:ind w:firstLine="709"/>
        <w:jc w:val="both"/>
        <w:rPr>
          <w:rFonts w:ascii="Times New Roman" w:hAnsi="Times New Roman" w:cs="Times New Roman"/>
          <w:i/>
          <w:sz w:val="24"/>
          <w:szCs w:val="24"/>
          <w:lang w:val="en-US"/>
        </w:rPr>
      </w:pPr>
      <w:r w:rsidRPr="00577F89">
        <w:rPr>
          <w:rFonts w:ascii="Times New Roman" w:hAnsi="Times New Roman" w:cs="Times New Roman"/>
          <w:b/>
          <w:i/>
          <w:sz w:val="24"/>
          <w:szCs w:val="24"/>
          <w:lang w:val="en-US"/>
        </w:rPr>
        <w:t>Keywords:</w:t>
      </w:r>
      <w:r w:rsidRPr="00577F89">
        <w:rPr>
          <w:rFonts w:ascii="Times New Roman" w:hAnsi="Times New Roman" w:cs="Times New Roman"/>
          <w:i/>
          <w:sz w:val="24"/>
          <w:szCs w:val="24"/>
          <w:lang w:val="en-US"/>
        </w:rPr>
        <w:t xml:space="preserve"> work of deformation, bound water, volumetric content of elastically deforming water, volumetric content of water involved in inelastic deformation</w:t>
      </w:r>
    </w:p>
    <w:p w:rsidR="00D10107" w:rsidRPr="00577F89" w:rsidRDefault="00D10107" w:rsidP="00637786">
      <w:pPr>
        <w:pStyle w:val="a5"/>
        <w:jc w:val="center"/>
        <w:rPr>
          <w:rFonts w:ascii="Times New Roman" w:hAnsi="Times New Roman" w:cs="Times New Roman"/>
          <w:b/>
          <w:i/>
          <w:sz w:val="24"/>
          <w:szCs w:val="24"/>
          <w:lang w:val="en-US"/>
        </w:rPr>
      </w:pPr>
    </w:p>
    <w:p w:rsidR="006409AA" w:rsidRPr="00577F89" w:rsidRDefault="006409AA" w:rsidP="00637786">
      <w:pPr>
        <w:pStyle w:val="a5"/>
        <w:ind w:firstLine="426"/>
        <w:jc w:val="both"/>
        <w:rPr>
          <w:rFonts w:ascii="Times New Roman" w:hAnsi="Times New Roman" w:cs="Times New Roman"/>
          <w:sz w:val="24"/>
          <w:szCs w:val="24"/>
          <w:lang w:val="en-US"/>
        </w:rPr>
      </w:pPr>
    </w:p>
    <w:sectPr w:rsidR="006409AA" w:rsidRPr="00577F89" w:rsidSect="006409AA">
      <w:footerReference w:type="default" r:id="rId10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A96" w:rsidRDefault="00741A96">
      <w:pPr>
        <w:spacing w:after="0" w:line="240" w:lineRule="auto"/>
      </w:pPr>
      <w:r>
        <w:separator/>
      </w:r>
    </w:p>
  </w:endnote>
  <w:endnote w:type="continuationSeparator" w:id="0">
    <w:p w:rsidR="00741A96" w:rsidRDefault="00741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638621"/>
      <w:docPartObj>
        <w:docPartGallery w:val="Page Numbers (Bottom of Page)"/>
        <w:docPartUnique/>
      </w:docPartObj>
    </w:sdtPr>
    <w:sdtEndPr/>
    <w:sdtContent>
      <w:p w:rsidR="00CB6629" w:rsidRDefault="00CB6629">
        <w:pPr>
          <w:pStyle w:val="ab"/>
          <w:jc w:val="center"/>
        </w:pPr>
        <w:r>
          <w:fldChar w:fldCharType="begin"/>
        </w:r>
        <w:r>
          <w:instrText>PAGE   \* MERGEFORMAT</w:instrText>
        </w:r>
        <w:r>
          <w:fldChar w:fldCharType="separate"/>
        </w:r>
        <w:r w:rsidR="00CA027D">
          <w:rPr>
            <w:noProof/>
          </w:rPr>
          <w:t>1</w:t>
        </w:r>
        <w:r>
          <w:fldChar w:fldCharType="end"/>
        </w:r>
      </w:p>
    </w:sdtContent>
  </w:sdt>
  <w:p w:rsidR="00CB6629" w:rsidRDefault="00CB662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A96" w:rsidRDefault="00741A96">
      <w:pPr>
        <w:spacing w:after="0" w:line="240" w:lineRule="auto"/>
      </w:pPr>
      <w:r>
        <w:separator/>
      </w:r>
    </w:p>
  </w:footnote>
  <w:footnote w:type="continuationSeparator" w:id="0">
    <w:p w:rsidR="00741A96" w:rsidRDefault="00741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272E"/>
    <w:multiLevelType w:val="hybridMultilevel"/>
    <w:tmpl w:val="025844F0"/>
    <w:lvl w:ilvl="0" w:tplc="3418E4DA">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9E25B5"/>
    <w:multiLevelType w:val="hybridMultilevel"/>
    <w:tmpl w:val="B07635FE"/>
    <w:lvl w:ilvl="0" w:tplc="9C6EA7E0">
      <w:start w:val="7"/>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
    <w:nsid w:val="0A8F493B"/>
    <w:multiLevelType w:val="hybridMultilevel"/>
    <w:tmpl w:val="561E4E44"/>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1794402D"/>
    <w:multiLevelType w:val="hybridMultilevel"/>
    <w:tmpl w:val="8D4287A0"/>
    <w:lvl w:ilvl="0" w:tplc="08D2B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4587975"/>
    <w:multiLevelType w:val="hybridMultilevel"/>
    <w:tmpl w:val="6E9E3AC0"/>
    <w:lvl w:ilvl="0" w:tplc="9502D8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CB85A88"/>
    <w:multiLevelType w:val="hybridMultilevel"/>
    <w:tmpl w:val="B6763B06"/>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34F261E3"/>
    <w:multiLevelType w:val="hybridMultilevel"/>
    <w:tmpl w:val="CC8A449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3AA74D94"/>
    <w:multiLevelType w:val="hybridMultilevel"/>
    <w:tmpl w:val="159C7D4A"/>
    <w:lvl w:ilvl="0" w:tplc="505EBE1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42236A75"/>
    <w:multiLevelType w:val="hybridMultilevel"/>
    <w:tmpl w:val="1DE40B94"/>
    <w:lvl w:ilvl="0" w:tplc="F9503D38">
      <w:start w:val="7"/>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9">
    <w:nsid w:val="475C4FCC"/>
    <w:multiLevelType w:val="hybridMultilevel"/>
    <w:tmpl w:val="E61A140E"/>
    <w:lvl w:ilvl="0" w:tplc="E82097B8">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7AF4807"/>
    <w:multiLevelType w:val="hybridMultilevel"/>
    <w:tmpl w:val="CFACAC74"/>
    <w:lvl w:ilvl="0" w:tplc="3DBCDD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55E56B6D"/>
    <w:multiLevelType w:val="hybridMultilevel"/>
    <w:tmpl w:val="78109FF0"/>
    <w:lvl w:ilvl="0" w:tplc="2D7EA348">
      <w:start w:val="11"/>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ABA1F28"/>
    <w:multiLevelType w:val="hybridMultilevel"/>
    <w:tmpl w:val="39108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5F7B4D"/>
    <w:multiLevelType w:val="hybridMultilevel"/>
    <w:tmpl w:val="2D3CD4F4"/>
    <w:lvl w:ilvl="0" w:tplc="20BAE4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22C61E7"/>
    <w:multiLevelType w:val="hybridMultilevel"/>
    <w:tmpl w:val="A25AFD36"/>
    <w:lvl w:ilvl="0" w:tplc="2F461E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F9D1194"/>
    <w:multiLevelType w:val="hybridMultilevel"/>
    <w:tmpl w:val="80CA6408"/>
    <w:lvl w:ilvl="0" w:tplc="BA0A821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0"/>
  </w:num>
  <w:num w:numId="3">
    <w:abstractNumId w:val="4"/>
  </w:num>
  <w:num w:numId="4">
    <w:abstractNumId w:val="8"/>
  </w:num>
  <w:num w:numId="5">
    <w:abstractNumId w:val="1"/>
  </w:num>
  <w:num w:numId="6">
    <w:abstractNumId w:val="9"/>
  </w:num>
  <w:num w:numId="7">
    <w:abstractNumId w:val="2"/>
  </w:num>
  <w:num w:numId="8">
    <w:abstractNumId w:val="15"/>
  </w:num>
  <w:num w:numId="9">
    <w:abstractNumId w:val="5"/>
  </w:num>
  <w:num w:numId="10">
    <w:abstractNumId w:val="6"/>
  </w:num>
  <w:num w:numId="11">
    <w:abstractNumId w:val="11"/>
  </w:num>
  <w:num w:numId="12">
    <w:abstractNumId w:val="3"/>
  </w:num>
  <w:num w:numId="13">
    <w:abstractNumId w:val="7"/>
  </w:num>
  <w:num w:numId="14">
    <w:abstractNumId w:val="13"/>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557"/>
    <w:rsid w:val="00034093"/>
    <w:rsid w:val="00060AAA"/>
    <w:rsid w:val="000674FA"/>
    <w:rsid w:val="0007058A"/>
    <w:rsid w:val="000A0390"/>
    <w:rsid w:val="000A1777"/>
    <w:rsid w:val="000B7A05"/>
    <w:rsid w:val="000C30A0"/>
    <w:rsid w:val="000C5C3A"/>
    <w:rsid w:val="000D3FCA"/>
    <w:rsid w:val="000E7811"/>
    <w:rsid w:val="000F6EC5"/>
    <w:rsid w:val="00116389"/>
    <w:rsid w:val="0012315D"/>
    <w:rsid w:val="00123951"/>
    <w:rsid w:val="0013293A"/>
    <w:rsid w:val="00160E36"/>
    <w:rsid w:val="001664DB"/>
    <w:rsid w:val="001871A7"/>
    <w:rsid w:val="0019359B"/>
    <w:rsid w:val="00197B6A"/>
    <w:rsid w:val="001A224B"/>
    <w:rsid w:val="001A2F30"/>
    <w:rsid w:val="001C4D6D"/>
    <w:rsid w:val="001E03C1"/>
    <w:rsid w:val="001F0962"/>
    <w:rsid w:val="002234A1"/>
    <w:rsid w:val="00274EE4"/>
    <w:rsid w:val="00280AAE"/>
    <w:rsid w:val="00280AE8"/>
    <w:rsid w:val="002900D9"/>
    <w:rsid w:val="002D1281"/>
    <w:rsid w:val="00307039"/>
    <w:rsid w:val="003416C3"/>
    <w:rsid w:val="00381FC2"/>
    <w:rsid w:val="003915F6"/>
    <w:rsid w:val="003946EF"/>
    <w:rsid w:val="003C687C"/>
    <w:rsid w:val="003D3CF9"/>
    <w:rsid w:val="003E1877"/>
    <w:rsid w:val="003F0F29"/>
    <w:rsid w:val="003F506A"/>
    <w:rsid w:val="004055F1"/>
    <w:rsid w:val="00424702"/>
    <w:rsid w:val="0043055F"/>
    <w:rsid w:val="00447EE7"/>
    <w:rsid w:val="00463755"/>
    <w:rsid w:val="00467DB7"/>
    <w:rsid w:val="0047639A"/>
    <w:rsid w:val="004933BA"/>
    <w:rsid w:val="004C771E"/>
    <w:rsid w:val="004D7A3B"/>
    <w:rsid w:val="005224B9"/>
    <w:rsid w:val="005317DB"/>
    <w:rsid w:val="00573636"/>
    <w:rsid w:val="00577F89"/>
    <w:rsid w:val="005A76C7"/>
    <w:rsid w:val="005C5F21"/>
    <w:rsid w:val="00602D3A"/>
    <w:rsid w:val="006046B9"/>
    <w:rsid w:val="0060520F"/>
    <w:rsid w:val="00637786"/>
    <w:rsid w:val="00637F8F"/>
    <w:rsid w:val="006409AA"/>
    <w:rsid w:val="00674B9E"/>
    <w:rsid w:val="00686D12"/>
    <w:rsid w:val="006979CC"/>
    <w:rsid w:val="006B245A"/>
    <w:rsid w:val="006D2C08"/>
    <w:rsid w:val="006E5BBA"/>
    <w:rsid w:val="00724596"/>
    <w:rsid w:val="00741A96"/>
    <w:rsid w:val="007500AF"/>
    <w:rsid w:val="007531EF"/>
    <w:rsid w:val="00755F43"/>
    <w:rsid w:val="007601CF"/>
    <w:rsid w:val="007665E4"/>
    <w:rsid w:val="00771D30"/>
    <w:rsid w:val="007D4600"/>
    <w:rsid w:val="007D4D6D"/>
    <w:rsid w:val="007E0118"/>
    <w:rsid w:val="007F2013"/>
    <w:rsid w:val="008242C2"/>
    <w:rsid w:val="008416DC"/>
    <w:rsid w:val="00852B7D"/>
    <w:rsid w:val="0085302E"/>
    <w:rsid w:val="00855867"/>
    <w:rsid w:val="00867278"/>
    <w:rsid w:val="008B2C13"/>
    <w:rsid w:val="008B5442"/>
    <w:rsid w:val="008C44EF"/>
    <w:rsid w:val="008D3878"/>
    <w:rsid w:val="008E4FEA"/>
    <w:rsid w:val="00910F87"/>
    <w:rsid w:val="0091360E"/>
    <w:rsid w:val="00934AA5"/>
    <w:rsid w:val="00956557"/>
    <w:rsid w:val="00971B48"/>
    <w:rsid w:val="009922FF"/>
    <w:rsid w:val="009969F4"/>
    <w:rsid w:val="009D0B3C"/>
    <w:rsid w:val="009F14A3"/>
    <w:rsid w:val="009F3309"/>
    <w:rsid w:val="00AB6F6C"/>
    <w:rsid w:val="00AC33AC"/>
    <w:rsid w:val="00AE328E"/>
    <w:rsid w:val="00AE6BEB"/>
    <w:rsid w:val="00B04FC0"/>
    <w:rsid w:val="00B60979"/>
    <w:rsid w:val="00B64EBD"/>
    <w:rsid w:val="00B81EBD"/>
    <w:rsid w:val="00B87C0E"/>
    <w:rsid w:val="00B93F5F"/>
    <w:rsid w:val="00BF60CA"/>
    <w:rsid w:val="00C056CB"/>
    <w:rsid w:val="00C2066D"/>
    <w:rsid w:val="00C20693"/>
    <w:rsid w:val="00C37A44"/>
    <w:rsid w:val="00C50B82"/>
    <w:rsid w:val="00C635ED"/>
    <w:rsid w:val="00C95A02"/>
    <w:rsid w:val="00CA027D"/>
    <w:rsid w:val="00CB10BB"/>
    <w:rsid w:val="00CB6629"/>
    <w:rsid w:val="00CD60D0"/>
    <w:rsid w:val="00D10107"/>
    <w:rsid w:val="00D27904"/>
    <w:rsid w:val="00D30DAD"/>
    <w:rsid w:val="00D35D65"/>
    <w:rsid w:val="00D53F4D"/>
    <w:rsid w:val="00D679B1"/>
    <w:rsid w:val="00D828C2"/>
    <w:rsid w:val="00D85E49"/>
    <w:rsid w:val="00DA5ED6"/>
    <w:rsid w:val="00DE0866"/>
    <w:rsid w:val="00E0355B"/>
    <w:rsid w:val="00E15058"/>
    <w:rsid w:val="00E21484"/>
    <w:rsid w:val="00E24219"/>
    <w:rsid w:val="00E420B5"/>
    <w:rsid w:val="00E56426"/>
    <w:rsid w:val="00E564C5"/>
    <w:rsid w:val="00E74CBA"/>
    <w:rsid w:val="00E926C0"/>
    <w:rsid w:val="00E97EC9"/>
    <w:rsid w:val="00EA0EDB"/>
    <w:rsid w:val="00EA1461"/>
    <w:rsid w:val="00EA170D"/>
    <w:rsid w:val="00EC55B2"/>
    <w:rsid w:val="00ED344B"/>
    <w:rsid w:val="00F247D3"/>
    <w:rsid w:val="00F7235A"/>
    <w:rsid w:val="00F7412E"/>
    <w:rsid w:val="00FA7D37"/>
    <w:rsid w:val="00FC21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5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5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6557"/>
    <w:rPr>
      <w:rFonts w:ascii="Tahoma" w:hAnsi="Tahoma" w:cs="Tahoma"/>
      <w:sz w:val="16"/>
      <w:szCs w:val="16"/>
    </w:rPr>
  </w:style>
  <w:style w:type="paragraph" w:styleId="a5">
    <w:name w:val="No Spacing"/>
    <w:link w:val="a6"/>
    <w:uiPriority w:val="1"/>
    <w:qFormat/>
    <w:rsid w:val="00956557"/>
    <w:pPr>
      <w:spacing w:after="0" w:line="240" w:lineRule="auto"/>
    </w:pPr>
  </w:style>
  <w:style w:type="paragraph" w:styleId="a7">
    <w:name w:val="List Paragraph"/>
    <w:basedOn w:val="a"/>
    <w:uiPriority w:val="34"/>
    <w:qFormat/>
    <w:rsid w:val="00956557"/>
    <w:pPr>
      <w:ind w:left="720"/>
      <w:contextualSpacing/>
    </w:pPr>
  </w:style>
  <w:style w:type="table" w:styleId="a8">
    <w:name w:val="Table Grid"/>
    <w:basedOn w:val="a1"/>
    <w:uiPriority w:val="59"/>
    <w:rsid w:val="00956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95655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56557"/>
  </w:style>
  <w:style w:type="paragraph" w:styleId="ab">
    <w:name w:val="footer"/>
    <w:basedOn w:val="a"/>
    <w:link w:val="ac"/>
    <w:uiPriority w:val="99"/>
    <w:unhideWhenUsed/>
    <w:rsid w:val="0095655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56557"/>
  </w:style>
  <w:style w:type="character" w:styleId="ad">
    <w:name w:val="Hyperlink"/>
    <w:basedOn w:val="a0"/>
    <w:uiPriority w:val="99"/>
    <w:unhideWhenUsed/>
    <w:rsid w:val="00956557"/>
    <w:rPr>
      <w:color w:val="0000FF" w:themeColor="hyperlink"/>
      <w:u w:val="single"/>
    </w:rPr>
  </w:style>
  <w:style w:type="character" w:customStyle="1" w:styleId="a6">
    <w:name w:val="Без интервала Знак"/>
    <w:link w:val="a5"/>
    <w:uiPriority w:val="1"/>
    <w:locked/>
    <w:rsid w:val="000D3F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5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5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6557"/>
    <w:rPr>
      <w:rFonts w:ascii="Tahoma" w:hAnsi="Tahoma" w:cs="Tahoma"/>
      <w:sz w:val="16"/>
      <w:szCs w:val="16"/>
    </w:rPr>
  </w:style>
  <w:style w:type="paragraph" w:styleId="a5">
    <w:name w:val="No Spacing"/>
    <w:link w:val="a6"/>
    <w:uiPriority w:val="1"/>
    <w:qFormat/>
    <w:rsid w:val="00956557"/>
    <w:pPr>
      <w:spacing w:after="0" w:line="240" w:lineRule="auto"/>
    </w:pPr>
  </w:style>
  <w:style w:type="paragraph" w:styleId="a7">
    <w:name w:val="List Paragraph"/>
    <w:basedOn w:val="a"/>
    <w:uiPriority w:val="34"/>
    <w:qFormat/>
    <w:rsid w:val="00956557"/>
    <w:pPr>
      <w:ind w:left="720"/>
      <w:contextualSpacing/>
    </w:pPr>
  </w:style>
  <w:style w:type="table" w:styleId="a8">
    <w:name w:val="Table Grid"/>
    <w:basedOn w:val="a1"/>
    <w:uiPriority w:val="59"/>
    <w:rsid w:val="00956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95655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56557"/>
  </w:style>
  <w:style w:type="paragraph" w:styleId="ab">
    <w:name w:val="footer"/>
    <w:basedOn w:val="a"/>
    <w:link w:val="ac"/>
    <w:uiPriority w:val="99"/>
    <w:unhideWhenUsed/>
    <w:rsid w:val="0095655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56557"/>
  </w:style>
  <w:style w:type="character" w:styleId="ad">
    <w:name w:val="Hyperlink"/>
    <w:basedOn w:val="a0"/>
    <w:uiPriority w:val="99"/>
    <w:unhideWhenUsed/>
    <w:rsid w:val="00956557"/>
    <w:rPr>
      <w:color w:val="0000FF" w:themeColor="hyperlink"/>
      <w:u w:val="single"/>
    </w:rPr>
  </w:style>
  <w:style w:type="character" w:customStyle="1" w:styleId="a6">
    <w:name w:val="Без интервала Знак"/>
    <w:link w:val="a5"/>
    <w:uiPriority w:val="1"/>
    <w:locked/>
    <w:rsid w:val="000D3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7.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07" Type="http://schemas.openxmlformats.org/officeDocument/2006/relationships/oleObject" Target="embeddings/oleObject5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2.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5.wmf"/><Relationship Id="rId87" Type="http://schemas.openxmlformats.org/officeDocument/2006/relationships/image" Target="media/image39.wmf"/><Relationship Id="rId102" Type="http://schemas.openxmlformats.org/officeDocument/2006/relationships/oleObject" Target="embeddings/oleObject47.bin"/><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oleObject" Target="embeddings/oleObject44.bin"/><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chart" Target="charts/chart2.xml"/><Relationship Id="rId105" Type="http://schemas.openxmlformats.org/officeDocument/2006/relationships/chart" Target="charts/chart3.xml"/><Relationship Id="rId8" Type="http://schemas.openxmlformats.org/officeDocument/2006/relationships/hyperlink" Target="https://mail.yandex.ru/lite/compose?to=denvivi@yandex.ru" TargetMode="External"/><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oleObject" Target="embeddings/oleObject19.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6.wmf"/><Relationship Id="rId108"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40.bin"/><Relationship Id="rId91" Type="http://schemas.openxmlformats.org/officeDocument/2006/relationships/image" Target="media/image41.wmf"/><Relationship Id="rId96"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chart" Target="charts/chart1.xml"/><Relationship Id="rId57" Type="http://schemas.openxmlformats.org/officeDocument/2006/relationships/image" Target="media/image24.wmf"/><Relationship Id="rId106" Type="http://schemas.openxmlformats.org/officeDocument/2006/relationships/oleObject" Target="embeddings/oleObject49.bin"/><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5.bin"/><Relationship Id="rId81" Type="http://schemas.openxmlformats.org/officeDocument/2006/relationships/image" Target="media/image36.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fontTable" Target="fontTable.xml"/><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image" Target="media/image23.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2.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b="0" baseline="0">
                <a:latin typeface="Times New Roman" pitchFamily="18" charset="0"/>
                <a:cs typeface="Times New Roman" pitchFamily="18" charset="0"/>
              </a:rPr>
              <a:t>Проба 1</a:t>
            </a:r>
            <a:r>
              <a:rPr lang="en-US" sz="1200" b="0" baseline="0">
                <a:latin typeface="Times New Roman" pitchFamily="18" charset="0"/>
                <a:cs typeface="Times New Roman" pitchFamily="18" charset="0"/>
              </a:rPr>
              <a:t>, W=0,156</a:t>
            </a:r>
            <a:endParaRPr lang="ru-RU" sz="1200" b="0">
              <a:latin typeface="Times New Roman" pitchFamily="18" charset="0"/>
              <a:cs typeface="Times New Roman" pitchFamily="18" charset="0"/>
            </a:endParaRPr>
          </a:p>
        </c:rich>
      </c:tx>
      <c:overlay val="0"/>
    </c:title>
    <c:autoTitleDeleted val="0"/>
    <c:plotArea>
      <c:layout>
        <c:manualLayout>
          <c:layoutTarget val="inner"/>
          <c:xMode val="edge"/>
          <c:yMode val="edge"/>
          <c:x val="0.19950407838364467"/>
          <c:y val="0.17013991170178872"/>
          <c:w val="0.73363477106345309"/>
          <c:h val="0.65270292658504392"/>
        </c:manualLayout>
      </c:layout>
      <c:lineChart>
        <c:grouping val="standard"/>
        <c:varyColors val="0"/>
        <c:ser>
          <c:idx val="3"/>
          <c:order val="0"/>
          <c:spPr>
            <a:ln w="25400">
              <a:solidFill>
                <a:schemeClr val="tx1"/>
              </a:solidFill>
            </a:ln>
          </c:spPr>
          <c:marker>
            <c:symbol val="none"/>
          </c:marker>
          <c:val>
            <c:numRef>
              <c:f>'Работа Деф'!$T$12:$T$25</c:f>
              <c:numCache>
                <c:formatCode>0.000</c:formatCode>
                <c:ptCount val="14"/>
                <c:pt idx="0">
                  <c:v>7.1410351228535715E-2</c:v>
                </c:pt>
                <c:pt idx="1">
                  <c:v>0.57431672689698554</c:v>
                </c:pt>
                <c:pt idx="2">
                  <c:v>0.71095596786124748</c:v>
                </c:pt>
                <c:pt idx="3">
                  <c:v>0.67792203824043573</c:v>
                </c:pt>
                <c:pt idx="4">
                  <c:v>0.90013736576542458</c:v>
                </c:pt>
                <c:pt idx="5">
                  <c:v>0.84930631327558337</c:v>
                </c:pt>
                <c:pt idx="6">
                  <c:v>0.87043994901223409</c:v>
                </c:pt>
                <c:pt idx="7">
                  <c:v>0.88165053803240123</c:v>
                </c:pt>
                <c:pt idx="8">
                  <c:v>0.90822539923512646</c:v>
                </c:pt>
                <c:pt idx="9">
                  <c:v>0.90741233008788713</c:v>
                </c:pt>
                <c:pt idx="10">
                  <c:v>0.90793025477497147</c:v>
                </c:pt>
                <c:pt idx="11">
                  <c:v>0.91798921330868011</c:v>
                </c:pt>
                <c:pt idx="12">
                  <c:v>0.92895253540071876</c:v>
                </c:pt>
                <c:pt idx="13">
                  <c:v>0.92619913591886305</c:v>
                </c:pt>
              </c:numCache>
            </c:numRef>
          </c:val>
          <c:smooth val="0"/>
        </c:ser>
        <c:dLbls>
          <c:showLegendKey val="0"/>
          <c:showVal val="0"/>
          <c:showCatName val="0"/>
          <c:showSerName val="0"/>
          <c:showPercent val="0"/>
          <c:showBubbleSize val="0"/>
        </c:dLbls>
        <c:marker val="1"/>
        <c:smooth val="0"/>
        <c:axId val="244480640"/>
        <c:axId val="244601600"/>
      </c:lineChart>
      <c:catAx>
        <c:axId val="244480640"/>
        <c:scaling>
          <c:orientation val="minMax"/>
        </c:scaling>
        <c:delete val="0"/>
        <c:axPos val="b"/>
        <c:majorGridlines/>
        <c:title>
          <c:tx>
            <c:rich>
              <a:bodyPr/>
              <a:lstStyle/>
              <a:p>
                <a:pPr>
                  <a:defRPr sz="1200">
                    <a:latin typeface="Times New Roman" pitchFamily="18" charset="0"/>
                    <a:cs typeface="Times New Roman" pitchFamily="18" charset="0"/>
                  </a:defRPr>
                </a:pPr>
                <a:r>
                  <a:rPr lang="ru-RU" sz="1100">
                    <a:latin typeface="Arial" pitchFamily="34" charset="0"/>
                    <a:cs typeface="Arial" pitchFamily="34" charset="0"/>
                  </a:rPr>
                  <a:t>Номер</a:t>
                </a:r>
                <a:r>
                  <a:rPr lang="ru-RU" sz="1100" baseline="0">
                    <a:latin typeface="Arial" pitchFamily="34" charset="0"/>
                    <a:cs typeface="Arial" pitchFamily="34" charset="0"/>
                  </a:rPr>
                  <a:t> цикла</a:t>
                </a:r>
                <a:endParaRPr lang="ru-RU" sz="1100">
                  <a:latin typeface="Arial" pitchFamily="34" charset="0"/>
                  <a:cs typeface="Arial" pitchFamily="34"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4601600"/>
        <c:crosses val="autoZero"/>
        <c:auto val="1"/>
        <c:lblAlgn val="ctr"/>
        <c:lblOffset val="100"/>
        <c:noMultiLvlLbl val="0"/>
      </c:catAx>
      <c:valAx>
        <c:axId val="244601600"/>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ru-RU" sz="1100">
                    <a:latin typeface="Arial" pitchFamily="34" charset="0"/>
                    <a:cs typeface="Arial" pitchFamily="34" charset="0"/>
                  </a:rPr>
                  <a:t>Коэффициент</a:t>
                </a:r>
                <a:r>
                  <a:rPr lang="ru-RU" sz="1100" baseline="0">
                    <a:latin typeface="Arial" pitchFamily="34" charset="0"/>
                    <a:cs typeface="Arial" pitchFamily="34" charset="0"/>
                  </a:rPr>
                  <a:t> работы упругой деформации</a:t>
                </a:r>
                <a:endParaRPr lang="ru-RU" sz="1100">
                  <a:latin typeface="Arial" pitchFamily="34" charset="0"/>
                  <a:cs typeface="Arial" pitchFamily="34" charset="0"/>
                </a:endParaRPr>
              </a:p>
            </c:rich>
          </c:tx>
          <c:layout>
            <c:manualLayout>
              <c:xMode val="edge"/>
              <c:yMode val="edge"/>
              <c:x val="0"/>
              <c:y val="0.12852141459196212"/>
            </c:manualLayout>
          </c:layout>
          <c:overlay val="0"/>
        </c:title>
        <c:numFmt formatCode="0.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4480640"/>
        <c:crosses val="autoZero"/>
        <c:crossBetween val="midCat"/>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219032471315153"/>
          <c:y val="6.6353500684209352E-2"/>
          <c:w val="0.65991504179184579"/>
          <c:h val="0.6503416560109474"/>
        </c:manualLayout>
      </c:layout>
      <c:scatterChart>
        <c:scatterStyle val="lineMarker"/>
        <c:varyColors val="0"/>
        <c:ser>
          <c:idx val="0"/>
          <c:order val="0"/>
          <c:spPr>
            <a:ln w="28575">
              <a:noFill/>
            </a:ln>
          </c:spPr>
          <c:marker>
            <c:symbol val="triangle"/>
            <c:size val="7"/>
            <c:spPr>
              <a:solidFill>
                <a:schemeClr val="bg1"/>
              </a:solidFill>
              <a:ln w="19050">
                <a:solidFill>
                  <a:schemeClr val="tx1"/>
                </a:solidFill>
              </a:ln>
            </c:spPr>
          </c:marker>
          <c:trendline>
            <c:trendlineType val="linear"/>
            <c:dispRSqr val="0"/>
            <c:dispEq val="0"/>
          </c:trendline>
          <c:xVal>
            <c:numRef>
              <c:f>'Опыты с уточнен'!$AY$10:$AY$22</c:f>
              <c:numCache>
                <c:formatCode>0.00</c:formatCode>
                <c:ptCount val="13"/>
                <c:pt idx="0">
                  <c:v>14.037119703194653</c:v>
                </c:pt>
                <c:pt idx="1">
                  <c:v>13.985389838129926</c:v>
                </c:pt>
                <c:pt idx="2">
                  <c:v>13.988270932441171</c:v>
                </c:pt>
                <c:pt idx="3">
                  <c:v>15.645881112072971</c:v>
                </c:pt>
                <c:pt idx="4">
                  <c:v>15.886160536133776</c:v>
                </c:pt>
                <c:pt idx="5">
                  <c:v>14.424178028814831</c:v>
                </c:pt>
                <c:pt idx="6">
                  <c:v>14.290905434778994</c:v>
                </c:pt>
                <c:pt idx="7">
                  <c:v>14.429318568045087</c:v>
                </c:pt>
                <c:pt idx="8">
                  <c:v>15.058049836181969</c:v>
                </c:pt>
                <c:pt idx="9">
                  <c:v>15.975716822339848</c:v>
                </c:pt>
                <c:pt idx="10">
                  <c:v>16.533075701193415</c:v>
                </c:pt>
                <c:pt idx="11">
                  <c:v>17.946043186219033</c:v>
                </c:pt>
                <c:pt idx="12">
                  <c:v>18.28193164169484</c:v>
                </c:pt>
              </c:numCache>
            </c:numRef>
          </c:xVal>
          <c:yVal>
            <c:numRef>
              <c:f>'Опыты с уточнен'!$BM$9:$BM$22</c:f>
              <c:numCache>
                <c:formatCode>0.000</c:formatCode>
                <c:ptCount val="14"/>
                <c:pt idx="0">
                  <c:v>0.21882364066959967</c:v>
                </c:pt>
                <c:pt idx="1">
                  <c:v>0.26289820462474345</c:v>
                </c:pt>
                <c:pt idx="2">
                  <c:v>0.25929192901226089</c:v>
                </c:pt>
                <c:pt idx="3">
                  <c:v>0.25871545208589813</c:v>
                </c:pt>
                <c:pt idx="4">
                  <c:v>0.2912032809448446</c:v>
                </c:pt>
                <c:pt idx="5">
                  <c:v>0.29493227162172792</c:v>
                </c:pt>
                <c:pt idx="6">
                  <c:v>0.27254105588307309</c:v>
                </c:pt>
                <c:pt idx="7">
                  <c:v>0.26499514312268913</c:v>
                </c:pt>
                <c:pt idx="8">
                  <c:v>0.2665294853016717</c:v>
                </c:pt>
                <c:pt idx="9">
                  <c:v>0.28058689193913505</c:v>
                </c:pt>
                <c:pt idx="10">
                  <c:v>0.29584746106396603</c:v>
                </c:pt>
                <c:pt idx="11">
                  <c:v>0.30693213975120209</c:v>
                </c:pt>
                <c:pt idx="12">
                  <c:v>0.33561770581879424</c:v>
                </c:pt>
                <c:pt idx="13">
                  <c:v>0.32326233530275128</c:v>
                </c:pt>
              </c:numCache>
            </c:numRef>
          </c:yVal>
          <c:smooth val="0"/>
        </c:ser>
        <c:ser>
          <c:idx val="1"/>
          <c:order val="1"/>
          <c:spPr>
            <a:ln w="28575">
              <a:noFill/>
            </a:ln>
          </c:spPr>
          <c:marker>
            <c:symbol val="circle"/>
            <c:size val="7"/>
            <c:spPr>
              <a:solidFill>
                <a:schemeClr val="tx1"/>
              </a:solidFill>
              <a:ln>
                <a:solidFill>
                  <a:schemeClr val="tx1"/>
                </a:solidFill>
              </a:ln>
            </c:spPr>
          </c:marker>
          <c:trendline>
            <c:trendlineType val="linear"/>
            <c:dispRSqr val="0"/>
            <c:dispEq val="0"/>
          </c:trendline>
          <c:xVal>
            <c:numRef>
              <c:f>'Опыты с уточнен'!$AY$9:$AY$22</c:f>
              <c:numCache>
                <c:formatCode>0.00</c:formatCode>
                <c:ptCount val="14"/>
                <c:pt idx="0">
                  <c:v>12.483080290755915</c:v>
                </c:pt>
                <c:pt idx="1">
                  <c:v>14.037119703194653</c:v>
                </c:pt>
                <c:pt idx="2">
                  <c:v>13.985389838129926</c:v>
                </c:pt>
                <c:pt idx="3">
                  <c:v>13.988270932441171</c:v>
                </c:pt>
                <c:pt idx="4">
                  <c:v>15.645881112072971</c:v>
                </c:pt>
                <c:pt idx="5">
                  <c:v>15.886160536133776</c:v>
                </c:pt>
                <c:pt idx="6">
                  <c:v>14.424178028814831</c:v>
                </c:pt>
                <c:pt idx="7">
                  <c:v>14.290905434778994</c:v>
                </c:pt>
                <c:pt idx="8">
                  <c:v>14.429318568045087</c:v>
                </c:pt>
                <c:pt idx="9">
                  <c:v>15.058049836181969</c:v>
                </c:pt>
                <c:pt idx="10">
                  <c:v>15.975716822339848</c:v>
                </c:pt>
                <c:pt idx="11">
                  <c:v>16.533075701193415</c:v>
                </c:pt>
                <c:pt idx="12">
                  <c:v>17.946043186219033</c:v>
                </c:pt>
                <c:pt idx="13">
                  <c:v>18.28193164169484</c:v>
                </c:pt>
              </c:numCache>
            </c:numRef>
          </c:xVal>
          <c:yVal>
            <c:numRef>
              <c:f>'Опыты с уточнен'!$BP$9:$BP$22</c:f>
              <c:numCache>
                <c:formatCode>0.000</c:formatCode>
                <c:ptCount val="14"/>
                <c:pt idx="0">
                  <c:v>4.4128711683672821E-2</c:v>
                </c:pt>
                <c:pt idx="1">
                  <c:v>8.0053264805411237E-2</c:v>
                </c:pt>
                <c:pt idx="2">
                  <c:v>8.2343250219205522E-2</c:v>
                </c:pt>
                <c:pt idx="3">
                  <c:v>0.10138863636883584</c:v>
                </c:pt>
                <c:pt idx="4">
                  <c:v>0.1334993212145853</c:v>
                </c:pt>
                <c:pt idx="5">
                  <c:v>0.16674813882383088</c:v>
                </c:pt>
                <c:pt idx="6">
                  <c:v>0.16772967640624933</c:v>
                </c:pt>
                <c:pt idx="7">
                  <c:v>0.16770272687986834</c:v>
                </c:pt>
                <c:pt idx="8">
                  <c:v>0.18021575463417933</c:v>
                </c:pt>
                <c:pt idx="9">
                  <c:v>0.20032442214042309</c:v>
                </c:pt>
                <c:pt idx="10">
                  <c:v>0.23537884656484923</c:v>
                </c:pt>
                <c:pt idx="11">
                  <c:v>0.26171867006540528</c:v>
                </c:pt>
                <c:pt idx="12">
                  <c:v>0.35665152727718025</c:v>
                </c:pt>
                <c:pt idx="13">
                  <c:v>0.36429538013552054</c:v>
                </c:pt>
              </c:numCache>
            </c:numRef>
          </c:yVal>
          <c:smooth val="0"/>
        </c:ser>
        <c:dLbls>
          <c:showLegendKey val="0"/>
          <c:showVal val="0"/>
          <c:showCatName val="0"/>
          <c:showSerName val="0"/>
          <c:showPercent val="0"/>
          <c:showBubbleSize val="0"/>
        </c:dLbls>
        <c:axId val="244676480"/>
        <c:axId val="244715520"/>
      </c:scatterChart>
      <c:valAx>
        <c:axId val="244676480"/>
        <c:scaling>
          <c:orientation val="minMax"/>
          <c:max val="19"/>
          <c:min val="13"/>
        </c:scaling>
        <c:delete val="0"/>
        <c:axPos val="b"/>
        <c:majorGridlines/>
        <c:title>
          <c:tx>
            <c:rich>
              <a:bodyPr/>
              <a:lstStyle/>
              <a:p>
                <a:pPr>
                  <a:defRPr sz="1200">
                    <a:latin typeface="Times New Roman" pitchFamily="18" charset="0"/>
                    <a:cs typeface="Times New Roman" pitchFamily="18" charset="0"/>
                  </a:defRPr>
                </a:pPr>
                <a:r>
                  <a:rPr lang="ru-RU" sz="1100" baseline="0">
                    <a:latin typeface="Arial" pitchFamily="34" charset="0"/>
                    <a:cs typeface="Arial" pitchFamily="34" charset="0"/>
                  </a:rPr>
                  <a:t>Удельный вес скелета грунта, кН/м</a:t>
                </a:r>
                <a:r>
                  <a:rPr lang="ru-RU" sz="1100" baseline="30000">
                    <a:latin typeface="Arial" pitchFamily="34" charset="0"/>
                    <a:cs typeface="Arial" pitchFamily="34" charset="0"/>
                  </a:rPr>
                  <a:t>3</a:t>
                </a:r>
              </a:p>
            </c:rich>
          </c:tx>
          <c:layout>
            <c:manualLayout>
              <c:xMode val="edge"/>
              <c:yMode val="edge"/>
              <c:x val="0.2854910899295483"/>
              <c:y val="0.84159544159544153"/>
            </c:manualLayout>
          </c:layout>
          <c:overlay val="0"/>
        </c:title>
        <c:numFmt formatCode="0.0"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244715520"/>
        <c:crosses val="autoZero"/>
        <c:crossBetween val="midCat"/>
        <c:majorUnit val="1"/>
      </c:valAx>
      <c:valAx>
        <c:axId val="244715520"/>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ru-RU" sz="1100">
                    <a:latin typeface="Arial" pitchFamily="34" charset="0"/>
                    <a:cs typeface="Arial" pitchFamily="34" charset="0"/>
                  </a:rPr>
                  <a:t>Объемные</a:t>
                </a:r>
                <a:r>
                  <a:rPr lang="ru-RU" sz="1100" baseline="0">
                    <a:latin typeface="Arial" pitchFamily="34" charset="0"/>
                    <a:cs typeface="Arial" pitchFamily="34" charset="0"/>
                  </a:rPr>
                  <a:t> доли  минеральных частиц и свободной воды</a:t>
                </a:r>
                <a:endParaRPr lang="ru-RU" sz="1100">
                  <a:latin typeface="Arial" pitchFamily="34" charset="0"/>
                  <a:cs typeface="Arial" pitchFamily="34" charset="0"/>
                </a:endParaRPr>
              </a:p>
            </c:rich>
          </c:tx>
          <c:layout>
            <c:manualLayout>
              <c:xMode val="edge"/>
              <c:yMode val="edge"/>
              <c:x val="1.6555170049654084E-2"/>
              <c:y val="3.3701188881026592E-2"/>
            </c:manualLayout>
          </c:layout>
          <c:overlay val="0"/>
        </c:title>
        <c:numFmt formatCode="0.00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44676480"/>
        <c:crosses val="autoZero"/>
        <c:crossBetween val="midCat"/>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671580671580673"/>
          <c:y val="6.7215234459328949E-2"/>
          <c:w val="0.68285012285012281"/>
          <c:h val="0.64580063855654402"/>
        </c:manualLayout>
      </c:layout>
      <c:scatterChart>
        <c:scatterStyle val="lineMarker"/>
        <c:varyColors val="0"/>
        <c:ser>
          <c:idx val="0"/>
          <c:order val="0"/>
          <c:spPr>
            <a:ln w="28575">
              <a:noFill/>
            </a:ln>
          </c:spPr>
          <c:marker>
            <c:symbol val="triangle"/>
            <c:size val="7"/>
            <c:spPr>
              <a:solidFill>
                <a:schemeClr val="tx1"/>
              </a:solidFill>
              <a:ln>
                <a:solidFill>
                  <a:schemeClr val="tx1"/>
                </a:solidFill>
              </a:ln>
            </c:spPr>
          </c:marker>
          <c:trendline>
            <c:trendlineType val="linear"/>
            <c:dispRSqr val="0"/>
            <c:dispEq val="0"/>
          </c:trendline>
          <c:xVal>
            <c:numRef>
              <c:f>'Опыты с уточнен'!$AY$10:$AY$22</c:f>
              <c:numCache>
                <c:formatCode>0.00</c:formatCode>
                <c:ptCount val="13"/>
                <c:pt idx="0">
                  <c:v>14.037119703194653</c:v>
                </c:pt>
                <c:pt idx="1">
                  <c:v>13.985389838129926</c:v>
                </c:pt>
                <c:pt idx="2">
                  <c:v>13.988270932441171</c:v>
                </c:pt>
                <c:pt idx="3">
                  <c:v>15.645881112072971</c:v>
                </c:pt>
                <c:pt idx="4">
                  <c:v>15.886160536133776</c:v>
                </c:pt>
                <c:pt idx="5">
                  <c:v>14.424178028814831</c:v>
                </c:pt>
                <c:pt idx="6">
                  <c:v>14.290905434778994</c:v>
                </c:pt>
                <c:pt idx="7">
                  <c:v>14.429318568045087</c:v>
                </c:pt>
                <c:pt idx="8">
                  <c:v>15.058049836181969</c:v>
                </c:pt>
                <c:pt idx="9">
                  <c:v>15.975716822339848</c:v>
                </c:pt>
                <c:pt idx="10">
                  <c:v>16.533075701193415</c:v>
                </c:pt>
                <c:pt idx="11">
                  <c:v>17.946043186219033</c:v>
                </c:pt>
                <c:pt idx="12">
                  <c:v>18.28193164169484</c:v>
                </c:pt>
              </c:numCache>
            </c:numRef>
          </c:xVal>
          <c:yVal>
            <c:numRef>
              <c:f>'Опыты с уточнен'!$BN$9:$BN$22</c:f>
              <c:numCache>
                <c:formatCode>0.000</c:formatCode>
                <c:ptCount val="14"/>
                <c:pt idx="0">
                  <c:v>9.9250604585504443E-2</c:v>
                </c:pt>
                <c:pt idx="1">
                  <c:v>2.9633886938560568E-2</c:v>
                </c:pt>
                <c:pt idx="2">
                  <c:v>3.9703779129420677E-2</c:v>
                </c:pt>
                <c:pt idx="3">
                  <c:v>4.3321935416712316E-2</c:v>
                </c:pt>
                <c:pt idx="4">
                  <c:v>4.1715732832226959E-2</c:v>
                </c:pt>
                <c:pt idx="5">
                  <c:v>4.3612809745624037E-2</c:v>
                </c:pt>
                <c:pt idx="6">
                  <c:v>1.9953758335042468E-2</c:v>
                </c:pt>
                <c:pt idx="7">
                  <c:v>4.0813681106779444E-2</c:v>
                </c:pt>
                <c:pt idx="8">
                  <c:v>4.4979028521959445E-2</c:v>
                </c:pt>
                <c:pt idx="9">
                  <c:v>3.7620142002246851E-2</c:v>
                </c:pt>
                <c:pt idx="10">
                  <c:v>4.6436829022749558E-2</c:v>
                </c:pt>
                <c:pt idx="11">
                  <c:v>4.3631987626739713E-2</c:v>
                </c:pt>
                <c:pt idx="12">
                  <c:v>3.8134549688833251E-2</c:v>
                </c:pt>
                <c:pt idx="13">
                  <c:v>8.2423444891823669E-2</c:v>
                </c:pt>
              </c:numCache>
            </c:numRef>
          </c:yVal>
          <c:smooth val="0"/>
        </c:ser>
        <c:ser>
          <c:idx val="1"/>
          <c:order val="1"/>
          <c:spPr>
            <a:ln w="28575">
              <a:noFill/>
            </a:ln>
          </c:spPr>
          <c:marker>
            <c:symbol val="square"/>
            <c:size val="7"/>
            <c:spPr>
              <a:solidFill>
                <a:schemeClr val="bg1"/>
              </a:solidFill>
              <a:ln w="19050">
                <a:solidFill>
                  <a:schemeClr val="tx1"/>
                </a:solidFill>
              </a:ln>
            </c:spPr>
          </c:marker>
          <c:trendline>
            <c:trendlineType val="linear"/>
            <c:dispRSqr val="0"/>
            <c:dispEq val="0"/>
          </c:trendline>
          <c:xVal>
            <c:numRef>
              <c:f>'Опыты с уточнен'!$AY$10:$AY$22</c:f>
              <c:numCache>
                <c:formatCode>0.00</c:formatCode>
                <c:ptCount val="13"/>
                <c:pt idx="0">
                  <c:v>14.037119703194653</c:v>
                </c:pt>
                <c:pt idx="1">
                  <c:v>13.985389838129926</c:v>
                </c:pt>
                <c:pt idx="2">
                  <c:v>13.988270932441171</c:v>
                </c:pt>
                <c:pt idx="3">
                  <c:v>15.645881112072971</c:v>
                </c:pt>
                <c:pt idx="4">
                  <c:v>15.886160536133776</c:v>
                </c:pt>
                <c:pt idx="5">
                  <c:v>14.424178028814831</c:v>
                </c:pt>
                <c:pt idx="6">
                  <c:v>14.290905434778994</c:v>
                </c:pt>
                <c:pt idx="7">
                  <c:v>14.429318568045087</c:v>
                </c:pt>
                <c:pt idx="8">
                  <c:v>15.058049836181969</c:v>
                </c:pt>
                <c:pt idx="9">
                  <c:v>15.975716822339848</c:v>
                </c:pt>
                <c:pt idx="10">
                  <c:v>16.533075701193415</c:v>
                </c:pt>
                <c:pt idx="11">
                  <c:v>17.946043186219033</c:v>
                </c:pt>
                <c:pt idx="12">
                  <c:v>18.28193164169484</c:v>
                </c:pt>
              </c:numCache>
            </c:numRef>
          </c:xVal>
          <c:yVal>
            <c:numRef>
              <c:f>'Опыты с уточнен'!$BO$9:$BO$22</c:f>
              <c:numCache>
                <c:formatCode>0.000</c:formatCode>
                <c:ptCount val="14"/>
                <c:pt idx="0">
                  <c:v>0.16175724738582542</c:v>
                </c:pt>
                <c:pt idx="1">
                  <c:v>0.24763838620600254</c:v>
                </c:pt>
                <c:pt idx="2">
                  <c:v>0.23861566371752529</c:v>
                </c:pt>
                <c:pt idx="3">
                  <c:v>0.23606276928274786</c:v>
                </c:pt>
                <c:pt idx="4">
                  <c:v>0.26953959368760472</c:v>
                </c:pt>
                <c:pt idx="5">
                  <c:v>0.27225396194338397</c:v>
                </c:pt>
                <c:pt idx="6">
                  <c:v>0.2623745581728385</c:v>
                </c:pt>
                <c:pt idx="7">
                  <c:v>0.2437355095433566</c:v>
                </c:pt>
                <c:pt idx="8">
                  <c:v>0.24300150043538202</c:v>
                </c:pt>
                <c:pt idx="9">
                  <c:v>0.26110014402398268</c:v>
                </c:pt>
                <c:pt idx="10">
                  <c:v>0.2716385507466732</c:v>
                </c:pt>
                <c:pt idx="11">
                  <c:v>0.28428028262329108</c:v>
                </c:pt>
                <c:pt idx="12">
                  <c:v>0.31597565472686606</c:v>
                </c:pt>
                <c:pt idx="13">
                  <c:v>0.27902355123888711</c:v>
                </c:pt>
              </c:numCache>
            </c:numRef>
          </c:yVal>
          <c:smooth val="0"/>
        </c:ser>
        <c:dLbls>
          <c:showLegendKey val="0"/>
          <c:showVal val="0"/>
          <c:showCatName val="0"/>
          <c:showSerName val="0"/>
          <c:showPercent val="0"/>
          <c:showBubbleSize val="0"/>
        </c:dLbls>
        <c:axId val="244820608"/>
        <c:axId val="244855552"/>
      </c:scatterChart>
      <c:valAx>
        <c:axId val="244820608"/>
        <c:scaling>
          <c:orientation val="minMax"/>
          <c:max val="19"/>
          <c:min val="13"/>
        </c:scaling>
        <c:delete val="0"/>
        <c:axPos val="b"/>
        <c:majorGridlines/>
        <c:title>
          <c:tx>
            <c:rich>
              <a:bodyPr/>
              <a:lstStyle/>
              <a:p>
                <a:pPr>
                  <a:defRPr sz="1200">
                    <a:latin typeface="Times New Roman" pitchFamily="18" charset="0"/>
                    <a:cs typeface="Times New Roman" pitchFamily="18" charset="0"/>
                  </a:defRPr>
                </a:pPr>
                <a:r>
                  <a:rPr lang="ru-RU" sz="1100" b="1" baseline="0">
                    <a:latin typeface="Arial" pitchFamily="34" charset="0"/>
                    <a:cs typeface="Arial" pitchFamily="34" charset="0"/>
                  </a:rPr>
                  <a:t>Удельный вес скелета грунта, кН/м</a:t>
                </a:r>
                <a:r>
                  <a:rPr lang="ru-RU" sz="1100" b="1" baseline="30000">
                    <a:latin typeface="Arial" pitchFamily="34" charset="0"/>
                    <a:cs typeface="Arial" pitchFamily="34" charset="0"/>
                  </a:rPr>
                  <a:t>3</a:t>
                </a:r>
              </a:p>
            </c:rich>
          </c:tx>
          <c:overlay val="0"/>
        </c:title>
        <c:numFmt formatCode="0.0"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244855552"/>
        <c:crosses val="autoZero"/>
        <c:crossBetween val="midCat"/>
        <c:majorUnit val="1"/>
      </c:valAx>
      <c:valAx>
        <c:axId val="244855552"/>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ru-RU" sz="1100" b="1">
                    <a:latin typeface="Arial" pitchFamily="34" charset="0"/>
                    <a:cs typeface="Arial" pitchFamily="34" charset="0"/>
                  </a:rPr>
                  <a:t>Объемные</a:t>
                </a:r>
                <a:r>
                  <a:rPr lang="ru-RU" sz="1100" b="1" baseline="0">
                    <a:latin typeface="Arial" pitchFamily="34" charset="0"/>
                    <a:cs typeface="Arial" pitchFamily="34" charset="0"/>
                  </a:rPr>
                  <a:t> доли  связанной воды</a:t>
                </a:r>
                <a:endParaRPr lang="ru-RU" sz="1100" b="1">
                  <a:latin typeface="Arial" pitchFamily="34" charset="0"/>
                  <a:cs typeface="Arial" pitchFamily="34" charset="0"/>
                </a:endParaRPr>
              </a:p>
            </c:rich>
          </c:tx>
          <c:layout>
            <c:manualLayout>
              <c:xMode val="edge"/>
              <c:yMode val="edge"/>
              <c:x val="1.3103988300838695E-2"/>
              <c:y val="4.7900889521915554E-2"/>
            </c:manualLayout>
          </c:layout>
          <c:overlay val="0"/>
        </c:title>
        <c:numFmt formatCode="0.00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244820608"/>
        <c:crosses val="autoZero"/>
        <c:crossBetween val="midCat"/>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0.52917</cdr:x>
      <cdr:y>0.21701</cdr:y>
    </cdr:from>
    <cdr:to>
      <cdr:x>0.68542</cdr:x>
      <cdr:y>0.41146</cdr:y>
    </cdr:to>
    <cdr:sp macro="" textlink="">
      <cdr:nvSpPr>
        <cdr:cNvPr id="2" name="TextBox 1"/>
        <cdr:cNvSpPr txBox="1"/>
      </cdr:nvSpPr>
      <cdr:spPr>
        <a:xfrm xmlns:a="http://schemas.openxmlformats.org/drawingml/2006/main">
          <a:off x="2419350" y="595313"/>
          <a:ext cx="7143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baseline="-25000"/>
        </a:p>
      </cdr:txBody>
    </cdr:sp>
  </cdr:relSizeAnchor>
  <cdr:relSizeAnchor xmlns:cdr="http://schemas.openxmlformats.org/drawingml/2006/chartDrawing">
    <cdr:from>
      <cdr:x>0.4619</cdr:x>
      <cdr:y>0.42107</cdr:y>
    </cdr:from>
    <cdr:to>
      <cdr:x>0.61106</cdr:x>
      <cdr:y>0.61003</cdr:y>
    </cdr:to>
    <cdr:sp macro="" textlink="">
      <cdr:nvSpPr>
        <cdr:cNvPr id="3" name="TextBox 2"/>
        <cdr:cNvSpPr txBox="1"/>
      </cdr:nvSpPr>
      <cdr:spPr>
        <a:xfrm xmlns:a="http://schemas.openxmlformats.org/drawingml/2006/main">
          <a:off x="1878636" y="922466"/>
          <a:ext cx="606658" cy="4139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0" i="1"/>
            <a:t>k</a:t>
          </a:r>
          <a:r>
            <a:rPr lang="en-US" sz="1400" b="0" i="1" baseline="-25000"/>
            <a:t>e</a:t>
          </a:r>
          <a:r>
            <a:rPr lang="ru-RU" sz="1400" b="0" i="1" baseline="-25000"/>
            <a:t>.1</a:t>
          </a:r>
        </a:p>
      </cdr:txBody>
    </cdr:sp>
  </cdr:relSizeAnchor>
  <cdr:relSizeAnchor xmlns:cdr="http://schemas.openxmlformats.org/drawingml/2006/chartDrawing">
    <cdr:from>
      <cdr:x>0.76458</cdr:x>
      <cdr:y>0.27257</cdr:y>
    </cdr:from>
    <cdr:to>
      <cdr:x>0.9</cdr:x>
      <cdr:y>0.42882</cdr:y>
    </cdr:to>
    <cdr:sp macro="" textlink="">
      <cdr:nvSpPr>
        <cdr:cNvPr id="4" name="TextBox 3"/>
        <cdr:cNvSpPr txBox="1"/>
      </cdr:nvSpPr>
      <cdr:spPr>
        <a:xfrm xmlns:a="http://schemas.openxmlformats.org/drawingml/2006/main">
          <a:off x="3495675" y="747713"/>
          <a:ext cx="61912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baseline="-25000"/>
        </a:p>
      </cdr:txBody>
    </cdr:sp>
  </cdr:relSizeAnchor>
  <cdr:relSizeAnchor xmlns:cdr="http://schemas.openxmlformats.org/drawingml/2006/chartDrawing">
    <cdr:from>
      <cdr:x>0.44722</cdr:x>
      <cdr:y>0.44855</cdr:y>
    </cdr:from>
    <cdr:to>
      <cdr:x>0.53333</cdr:x>
      <cdr:y>0.6659</cdr:y>
    </cdr:to>
    <cdr:sp macro="" textlink="">
      <cdr:nvSpPr>
        <cdr:cNvPr id="5" name="TextBox 4"/>
        <cdr:cNvSpPr txBox="1"/>
      </cdr:nvSpPr>
      <cdr:spPr>
        <a:xfrm xmlns:a="http://schemas.openxmlformats.org/drawingml/2006/main">
          <a:off x="2044700" y="1231900"/>
          <a:ext cx="393700" cy="596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baseline="-25000"/>
        </a:p>
      </cdr:txBody>
    </cdr:sp>
  </cdr:relSizeAnchor>
  <cdr:relSizeAnchor xmlns:cdr="http://schemas.openxmlformats.org/drawingml/2006/chartDrawing">
    <cdr:from>
      <cdr:x>0.20465</cdr:x>
      <cdr:y>0.22475</cdr:y>
    </cdr:from>
    <cdr:to>
      <cdr:x>0.47127</cdr:x>
      <cdr:y>0.46823</cdr:y>
    </cdr:to>
    <cdr:cxnSp macro="">
      <cdr:nvCxnSpPr>
        <cdr:cNvPr id="13" name="Прямая соединительная линия 12"/>
        <cdr:cNvCxnSpPr/>
      </cdr:nvCxnSpPr>
      <cdr:spPr>
        <a:xfrm xmlns:a="http://schemas.openxmlformats.org/drawingml/2006/main" flipH="1" flipV="1">
          <a:off x="832339" y="492369"/>
          <a:ext cx="1084385" cy="533401"/>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0.18033</cdr:x>
      <cdr:y>0.21304</cdr:y>
    </cdr:from>
    <cdr:to>
      <cdr:x>0.92974</cdr:x>
      <cdr:y>0.22174</cdr:y>
    </cdr:to>
    <cdr:cxnSp macro="">
      <cdr:nvCxnSpPr>
        <cdr:cNvPr id="7" name="Прямая соединительная линия 6"/>
        <cdr:cNvCxnSpPr/>
      </cdr:nvCxnSpPr>
      <cdr:spPr>
        <a:xfrm xmlns:a="http://schemas.openxmlformats.org/drawingml/2006/main" flipV="1">
          <a:off x="733425" y="466726"/>
          <a:ext cx="3048000" cy="19049"/>
        </a:xfrm>
        <a:prstGeom xmlns:a="http://schemas.openxmlformats.org/drawingml/2006/main" prst="line">
          <a:avLst/>
        </a:prstGeom>
        <a:ln xmlns:a="http://schemas.openxmlformats.org/drawingml/2006/main" w="15875">
          <a:solidFill>
            <a:schemeClr val="tx1"/>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0.40973</cdr:x>
      <cdr:y>0.049</cdr:y>
    </cdr:from>
    <cdr:to>
      <cdr:x>0.55417</cdr:x>
      <cdr:y>0.28867</cdr:y>
    </cdr:to>
    <cdr:sp macro="" textlink="">
      <cdr:nvSpPr>
        <cdr:cNvPr id="2" name="TextBox 1"/>
        <cdr:cNvSpPr txBox="1"/>
      </cdr:nvSpPr>
      <cdr:spPr>
        <a:xfrm xmlns:a="http://schemas.openxmlformats.org/drawingml/2006/main">
          <a:off x="1498616" y="99358"/>
          <a:ext cx="528304" cy="485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0" i="1">
              <a:latin typeface="Times New Roman" pitchFamily="18" charset="0"/>
              <a:cs typeface="Times New Roman" pitchFamily="18" charset="0"/>
            </a:rPr>
            <a:t>q</a:t>
          </a:r>
          <a:r>
            <a:rPr lang="en-US" sz="1600" b="0" i="1" baseline="-25000">
              <a:latin typeface="Times New Roman" pitchFamily="18" charset="0"/>
              <a:cs typeface="Times New Roman" pitchFamily="18" charset="0"/>
            </a:rPr>
            <a:t>ss</a:t>
          </a:r>
          <a:endParaRPr lang="ru-RU" sz="1600" b="0" i="1" baseline="-25000">
            <a:latin typeface="Times New Roman" pitchFamily="18" charset="0"/>
            <a:cs typeface="Times New Roman" pitchFamily="18" charset="0"/>
          </a:endParaRPr>
        </a:p>
      </cdr:txBody>
    </cdr:sp>
  </cdr:relSizeAnchor>
  <cdr:relSizeAnchor xmlns:cdr="http://schemas.openxmlformats.org/drawingml/2006/chartDrawing">
    <cdr:from>
      <cdr:x>0.61562</cdr:x>
      <cdr:y>0.36846</cdr:y>
    </cdr:from>
    <cdr:to>
      <cdr:x>0.75729</cdr:x>
      <cdr:y>0.59192</cdr:y>
    </cdr:to>
    <cdr:sp macro="" textlink="">
      <cdr:nvSpPr>
        <cdr:cNvPr id="3" name="TextBox 2"/>
        <cdr:cNvSpPr txBox="1"/>
      </cdr:nvSpPr>
      <cdr:spPr>
        <a:xfrm xmlns:a="http://schemas.openxmlformats.org/drawingml/2006/main">
          <a:off x="2251702" y="747083"/>
          <a:ext cx="518172" cy="4530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0" i="1">
              <a:latin typeface="Times New Roman" pitchFamily="18" charset="0"/>
              <a:cs typeface="Times New Roman" pitchFamily="18" charset="0"/>
            </a:rPr>
            <a:t>q</a:t>
          </a:r>
          <a:r>
            <a:rPr lang="en-US" sz="1600" b="0" i="1" baseline="-25000">
              <a:latin typeface="Times New Roman" pitchFamily="18" charset="0"/>
              <a:cs typeface="Times New Roman" pitchFamily="18" charset="0"/>
            </a:rPr>
            <a:t>W</a:t>
          </a:r>
          <a:endParaRPr lang="ru-RU" sz="1600" b="0" i="1" baseline="-250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0.20278</cdr:x>
      <cdr:y>0.39815</cdr:y>
    </cdr:from>
    <cdr:to>
      <cdr:x>0.31667</cdr:x>
      <cdr:y>0.55093</cdr:y>
    </cdr:to>
    <cdr:sp macro="" textlink="">
      <cdr:nvSpPr>
        <cdr:cNvPr id="2" name="TextBox 1"/>
        <cdr:cNvSpPr txBox="1"/>
      </cdr:nvSpPr>
      <cdr:spPr>
        <a:xfrm xmlns:a="http://schemas.openxmlformats.org/drawingml/2006/main">
          <a:off x="927100" y="1092200"/>
          <a:ext cx="520700"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800" baseline="-25000"/>
        </a:p>
      </cdr:txBody>
    </cdr:sp>
  </cdr:relSizeAnchor>
  <cdr:relSizeAnchor xmlns:cdr="http://schemas.openxmlformats.org/drawingml/2006/chartDrawing">
    <cdr:from>
      <cdr:x>0.58784</cdr:x>
      <cdr:y>0.3703</cdr:y>
    </cdr:from>
    <cdr:to>
      <cdr:x>0.71033</cdr:x>
      <cdr:y>0.6314</cdr:y>
    </cdr:to>
    <cdr:sp macro="" textlink="">
      <cdr:nvSpPr>
        <cdr:cNvPr id="3" name="TextBox 2"/>
        <cdr:cNvSpPr txBox="1"/>
      </cdr:nvSpPr>
      <cdr:spPr>
        <a:xfrm xmlns:a="http://schemas.openxmlformats.org/drawingml/2006/main">
          <a:off x="2154573" y="688970"/>
          <a:ext cx="448928" cy="4857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0" i="1">
              <a:latin typeface="Times New Roman" pitchFamily="18" charset="0"/>
              <a:cs typeface="Times New Roman" pitchFamily="18" charset="0"/>
            </a:rPr>
            <a:t>q</a:t>
          </a:r>
          <a:r>
            <a:rPr lang="en-US" sz="1600" b="0" i="1" baseline="-25000">
              <a:latin typeface="Times New Roman" pitchFamily="18" charset="0"/>
              <a:cs typeface="Times New Roman" pitchFamily="18" charset="0"/>
            </a:rPr>
            <a:t>pl</a:t>
          </a:r>
          <a:endParaRPr lang="ru-RU" sz="1600" b="0" i="1" baseline="-25000">
            <a:latin typeface="Times New Roman" pitchFamily="18" charset="0"/>
            <a:cs typeface="Times New Roman" pitchFamily="18" charset="0"/>
          </a:endParaRPr>
        </a:p>
      </cdr:txBody>
    </cdr:sp>
  </cdr:relSizeAnchor>
  <cdr:relSizeAnchor xmlns:cdr="http://schemas.openxmlformats.org/drawingml/2006/chartDrawing">
    <cdr:from>
      <cdr:x>0.58056</cdr:x>
      <cdr:y>0</cdr:y>
    </cdr:from>
    <cdr:to>
      <cdr:x>0.74167</cdr:x>
      <cdr:y>0.20478</cdr:y>
    </cdr:to>
    <cdr:sp macro="" textlink="">
      <cdr:nvSpPr>
        <cdr:cNvPr id="4" name="TextBox 3"/>
        <cdr:cNvSpPr txBox="1"/>
      </cdr:nvSpPr>
      <cdr:spPr>
        <a:xfrm xmlns:a="http://schemas.openxmlformats.org/drawingml/2006/main">
          <a:off x="2127880" y="0"/>
          <a:ext cx="590504"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0" i="1">
              <a:latin typeface="Times New Roman" pitchFamily="18" charset="0"/>
              <a:cs typeface="Times New Roman" pitchFamily="18" charset="0"/>
            </a:rPr>
            <a:t>q</a:t>
          </a:r>
          <a:r>
            <a:rPr lang="en-US" sz="1600" b="0" i="1" baseline="-25000">
              <a:latin typeface="Times New Roman" pitchFamily="18" charset="0"/>
              <a:cs typeface="Times New Roman" pitchFamily="18" charset="0"/>
            </a:rPr>
            <a:t>e</a:t>
          </a:r>
          <a:endParaRPr lang="ru-RU" sz="1600" b="0" i="1" baseline="-250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3902</TotalTime>
  <Pages>5</Pages>
  <Words>1997</Words>
  <Characters>11387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Lenovo</cp:lastModifiedBy>
  <cp:revision>104</cp:revision>
  <dcterms:created xsi:type="dcterms:W3CDTF">2019-05-17T13:25:00Z</dcterms:created>
  <dcterms:modified xsi:type="dcterms:W3CDTF">2020-06-08T08:01:00Z</dcterms:modified>
</cp:coreProperties>
</file>